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0FE0" w14:textId="77777777" w:rsidR="00BC4EC0" w:rsidRDefault="00BC4EC0" w:rsidP="006F57B1">
      <w:pPr>
        <w:jc w:val="center"/>
        <w:rPr>
          <w:rFonts w:cs="Arial"/>
          <w:b/>
          <w:caps/>
          <w:color w:val="006695"/>
          <w:sz w:val="28"/>
        </w:rPr>
      </w:pPr>
    </w:p>
    <w:p w14:paraId="2230F0B9" w14:textId="77777777" w:rsidR="00BC4EC0" w:rsidRDefault="00BC4EC0" w:rsidP="006F57B1">
      <w:pPr>
        <w:jc w:val="center"/>
        <w:rPr>
          <w:rFonts w:cs="Arial"/>
          <w:b/>
          <w:caps/>
          <w:color w:val="006695"/>
          <w:sz w:val="28"/>
        </w:rPr>
      </w:pPr>
    </w:p>
    <w:p w14:paraId="4A8FB5B5" w14:textId="77777777" w:rsidR="00BC4EC0" w:rsidRDefault="00BC4EC0" w:rsidP="006F57B1">
      <w:pPr>
        <w:jc w:val="center"/>
        <w:rPr>
          <w:rFonts w:cs="Arial"/>
          <w:b/>
          <w:caps/>
          <w:color w:val="006695"/>
          <w:sz w:val="28"/>
        </w:rPr>
      </w:pPr>
    </w:p>
    <w:p w14:paraId="642F72A8" w14:textId="34E6048A" w:rsidR="00522894" w:rsidRDefault="00522894" w:rsidP="006F57B1">
      <w:pPr>
        <w:jc w:val="center"/>
        <w:rPr>
          <w:rFonts w:cs="Arial"/>
          <w:b/>
          <w:caps/>
          <w:color w:val="006695"/>
          <w:sz w:val="28"/>
        </w:rPr>
      </w:pPr>
      <w:r w:rsidRPr="009A47C0">
        <w:rPr>
          <w:rFonts w:cs="Arial"/>
          <w:b/>
          <w:caps/>
          <w:color w:val="006695"/>
          <w:sz w:val="28"/>
        </w:rPr>
        <w:t xml:space="preserve">Call for </w:t>
      </w:r>
      <w:r w:rsidR="00644803" w:rsidRPr="009A47C0">
        <w:rPr>
          <w:rFonts w:cs="Arial"/>
          <w:b/>
          <w:caps/>
          <w:color w:val="006695"/>
          <w:sz w:val="28"/>
        </w:rPr>
        <w:t xml:space="preserve">Sub-ProjecT </w:t>
      </w:r>
      <w:r w:rsidRPr="009A47C0">
        <w:rPr>
          <w:rFonts w:cs="Arial"/>
          <w:b/>
          <w:caps/>
          <w:color w:val="006695"/>
          <w:sz w:val="28"/>
        </w:rPr>
        <w:t>concept notes</w:t>
      </w:r>
    </w:p>
    <w:p w14:paraId="35EAECD2" w14:textId="1A924C15" w:rsidR="000B4195" w:rsidRPr="009A47C0" w:rsidRDefault="000B4195" w:rsidP="006F57B1">
      <w:pPr>
        <w:jc w:val="center"/>
        <w:rPr>
          <w:rFonts w:cs="Arial"/>
          <w:b/>
          <w:caps/>
          <w:color w:val="006695"/>
          <w:sz w:val="28"/>
        </w:rPr>
      </w:pPr>
      <w:r>
        <w:rPr>
          <w:rFonts w:cs="Arial"/>
          <w:b/>
          <w:caps/>
          <w:color w:val="006695"/>
          <w:sz w:val="28"/>
        </w:rPr>
        <w:t>(Uganda)</w:t>
      </w:r>
    </w:p>
    <w:p w14:paraId="6311FD0B" w14:textId="77777777" w:rsidR="009E54F9" w:rsidRDefault="009E54F9" w:rsidP="006F57B1">
      <w:pPr>
        <w:jc w:val="center"/>
        <w:rPr>
          <w:rFonts w:cs="Arial"/>
          <w:b/>
          <w:caps/>
          <w:color w:val="006695"/>
        </w:rPr>
      </w:pPr>
    </w:p>
    <w:p w14:paraId="0B4E864E" w14:textId="0D18A1CA" w:rsidR="00522894" w:rsidRDefault="009E54F9" w:rsidP="006F57B1">
      <w:pPr>
        <w:jc w:val="center"/>
        <w:rPr>
          <w:rFonts w:cs="Arial"/>
          <w:b/>
          <w:caps/>
          <w:color w:val="006695"/>
        </w:rPr>
      </w:pPr>
      <w:r>
        <w:rPr>
          <w:rFonts w:cs="Arial"/>
          <w:b/>
          <w:caps/>
          <w:color w:val="006695"/>
        </w:rPr>
        <w:t>Community Justice PRogramme (CJP) in Uganda</w:t>
      </w:r>
    </w:p>
    <w:p w14:paraId="19C9B2B5" w14:textId="77777777" w:rsidR="009E54F9" w:rsidRDefault="009E54F9" w:rsidP="006F57B1">
      <w:pPr>
        <w:jc w:val="center"/>
        <w:rPr>
          <w:rFonts w:cs="Arial"/>
          <w:b/>
          <w:caps/>
          <w:color w:val="006695"/>
        </w:rPr>
      </w:pPr>
    </w:p>
    <w:p w14:paraId="69D9846C" w14:textId="6FF7ECF4" w:rsidR="009E54F9" w:rsidRDefault="009E54F9" w:rsidP="006F57B1">
      <w:pPr>
        <w:jc w:val="center"/>
        <w:rPr>
          <w:rFonts w:cs="Arial"/>
          <w:b/>
          <w:caps/>
          <w:color w:val="006695"/>
        </w:rPr>
      </w:pPr>
      <w:r w:rsidRPr="009E54F9">
        <w:rPr>
          <w:rFonts w:cs="Arial"/>
          <w:b/>
          <w:caps/>
          <w:color w:val="006695"/>
        </w:rPr>
        <w:t>Enhancing the accessibility, quality and sustainability of justice services delivered for rural, vulnerable and marginalized communities in Uganda</w:t>
      </w:r>
    </w:p>
    <w:p w14:paraId="154A3877" w14:textId="77777777" w:rsidR="009E54F9" w:rsidRDefault="009E54F9" w:rsidP="006F57B1">
      <w:pPr>
        <w:jc w:val="center"/>
        <w:rPr>
          <w:rFonts w:cs="Arial"/>
          <w:b/>
          <w:caps/>
          <w:color w:val="006695"/>
        </w:rPr>
      </w:pPr>
    </w:p>
    <w:p w14:paraId="797D7A6C" w14:textId="77777777" w:rsidR="000B4195" w:rsidRDefault="000B4195" w:rsidP="006F57B1">
      <w:pPr>
        <w:jc w:val="center"/>
        <w:rPr>
          <w:rFonts w:cs="Arial"/>
          <w:b/>
          <w:caps/>
          <w:color w:val="006695"/>
        </w:rPr>
      </w:pPr>
    </w:p>
    <w:p w14:paraId="5DCE754C" w14:textId="77777777" w:rsidR="000B4195" w:rsidRPr="009A47C0" w:rsidRDefault="000B4195" w:rsidP="006F57B1">
      <w:pPr>
        <w:jc w:val="center"/>
        <w:rPr>
          <w:rFonts w:cs="Arial"/>
          <w:b/>
          <w:caps/>
          <w:color w:val="006695"/>
        </w:rPr>
      </w:pPr>
    </w:p>
    <w:p w14:paraId="28AEF6B3" w14:textId="31E826C6" w:rsidR="00522894" w:rsidRPr="009A47C0" w:rsidRDefault="009E54F9" w:rsidP="006F57B1">
      <w:pPr>
        <w:jc w:val="center"/>
        <w:rPr>
          <w:rFonts w:cs="Arial"/>
          <w:b/>
          <w:i/>
          <w:caps/>
          <w:color w:val="006695"/>
        </w:rPr>
      </w:pPr>
      <w:r>
        <w:rPr>
          <w:rFonts w:cs="Arial"/>
          <w:b/>
          <w:i/>
          <w:color w:val="006695"/>
        </w:rPr>
        <w:t xml:space="preserve">April </w:t>
      </w:r>
      <w:r w:rsidR="005A2DAC">
        <w:rPr>
          <w:rFonts w:cs="Arial"/>
          <w:b/>
          <w:i/>
          <w:color w:val="006695"/>
        </w:rPr>
        <w:t>7</w:t>
      </w:r>
      <w:r>
        <w:rPr>
          <w:rFonts w:cs="Arial"/>
          <w:b/>
          <w:i/>
          <w:color w:val="006695"/>
        </w:rPr>
        <w:t>, 2020</w:t>
      </w:r>
    </w:p>
    <w:p w14:paraId="54B3925C" w14:textId="77777777" w:rsidR="00BE7260" w:rsidRPr="009A47C0" w:rsidRDefault="00BE7260" w:rsidP="006F57B1">
      <w:pPr>
        <w:spacing w:after="0"/>
        <w:rPr>
          <w:rFonts w:cs="Arial"/>
          <w:lang w:val="en-GB"/>
        </w:rPr>
      </w:pPr>
    </w:p>
    <w:p w14:paraId="31BD7B07" w14:textId="77777777" w:rsidR="00644803" w:rsidRDefault="00644803" w:rsidP="00644803">
      <w:pPr>
        <w:pStyle w:val="ListParagraph"/>
        <w:rPr>
          <w:rFonts w:ascii="Arial" w:hAnsi="Arial" w:cs="Arial"/>
          <w:lang w:val="en-GB"/>
        </w:rPr>
      </w:pPr>
    </w:p>
    <w:p w14:paraId="091E0C15" w14:textId="77777777" w:rsidR="009E54F9" w:rsidRDefault="009E54F9" w:rsidP="00644803">
      <w:pPr>
        <w:pStyle w:val="ListParagraph"/>
        <w:rPr>
          <w:rFonts w:ascii="Arial" w:hAnsi="Arial" w:cs="Arial"/>
          <w:lang w:val="en-GB"/>
        </w:rPr>
      </w:pPr>
    </w:p>
    <w:p w14:paraId="60C23F5E" w14:textId="77777777" w:rsidR="009E54F9" w:rsidRDefault="009E54F9" w:rsidP="00644803">
      <w:pPr>
        <w:pStyle w:val="ListParagraph"/>
        <w:rPr>
          <w:rFonts w:ascii="Arial" w:hAnsi="Arial" w:cs="Arial"/>
          <w:lang w:val="en-GB"/>
        </w:rPr>
      </w:pPr>
    </w:p>
    <w:p w14:paraId="1705ECC4" w14:textId="77777777" w:rsidR="009E54F9" w:rsidRDefault="009E54F9" w:rsidP="00644803">
      <w:pPr>
        <w:pStyle w:val="ListParagraph"/>
        <w:rPr>
          <w:rFonts w:ascii="Arial" w:hAnsi="Arial" w:cs="Arial"/>
          <w:lang w:val="en-GB"/>
        </w:rPr>
      </w:pPr>
    </w:p>
    <w:p w14:paraId="5958D918" w14:textId="77777777" w:rsidR="009E54F9" w:rsidRDefault="009E54F9" w:rsidP="00644803">
      <w:pPr>
        <w:pStyle w:val="ListParagraph"/>
        <w:rPr>
          <w:rFonts w:ascii="Arial" w:hAnsi="Arial" w:cs="Arial"/>
          <w:lang w:val="en-GB"/>
        </w:rPr>
      </w:pPr>
    </w:p>
    <w:p w14:paraId="6E9B4098" w14:textId="77777777" w:rsidR="00BC4EC0" w:rsidRDefault="00BC4EC0" w:rsidP="00644803">
      <w:pPr>
        <w:pStyle w:val="ListParagraph"/>
        <w:rPr>
          <w:rFonts w:ascii="Arial" w:hAnsi="Arial" w:cs="Arial"/>
          <w:lang w:val="en-GB"/>
        </w:rPr>
      </w:pPr>
    </w:p>
    <w:p w14:paraId="5509EDCB" w14:textId="77777777" w:rsidR="00BC4EC0" w:rsidRDefault="00BC4EC0" w:rsidP="00644803">
      <w:pPr>
        <w:pStyle w:val="ListParagraph"/>
        <w:rPr>
          <w:rFonts w:ascii="Arial" w:hAnsi="Arial" w:cs="Arial"/>
          <w:lang w:val="en-GB"/>
        </w:rPr>
      </w:pPr>
    </w:p>
    <w:p w14:paraId="09830542" w14:textId="77777777" w:rsidR="00BC4EC0" w:rsidRDefault="00BC4EC0" w:rsidP="00644803">
      <w:pPr>
        <w:pStyle w:val="ListParagraph"/>
        <w:rPr>
          <w:rFonts w:ascii="Arial" w:hAnsi="Arial" w:cs="Arial"/>
          <w:lang w:val="en-GB"/>
        </w:rPr>
      </w:pPr>
    </w:p>
    <w:p w14:paraId="026D69E1" w14:textId="77777777" w:rsidR="00BC4EC0" w:rsidRDefault="00BC4EC0" w:rsidP="00644803">
      <w:pPr>
        <w:pStyle w:val="ListParagraph"/>
        <w:rPr>
          <w:rFonts w:ascii="Arial" w:hAnsi="Arial" w:cs="Arial"/>
          <w:lang w:val="en-GB"/>
        </w:rPr>
      </w:pPr>
    </w:p>
    <w:p w14:paraId="3A83995B" w14:textId="77777777" w:rsidR="00BC4EC0" w:rsidRDefault="00BC4EC0" w:rsidP="00644803">
      <w:pPr>
        <w:pStyle w:val="ListParagraph"/>
        <w:rPr>
          <w:rFonts w:ascii="Arial" w:hAnsi="Arial" w:cs="Arial"/>
          <w:lang w:val="en-GB"/>
        </w:rPr>
      </w:pPr>
    </w:p>
    <w:p w14:paraId="408D48E8" w14:textId="77777777" w:rsidR="009E54F9" w:rsidRDefault="009E54F9" w:rsidP="00644803">
      <w:pPr>
        <w:pStyle w:val="ListParagraph"/>
        <w:rPr>
          <w:rFonts w:ascii="Arial" w:hAnsi="Arial" w:cs="Arial"/>
          <w:lang w:val="en-GB"/>
        </w:rPr>
      </w:pPr>
    </w:p>
    <w:p w14:paraId="4D258FFD" w14:textId="77777777" w:rsidR="00644803" w:rsidRPr="009A47C0" w:rsidRDefault="00644803" w:rsidP="00644803">
      <w:pPr>
        <w:spacing w:after="0"/>
        <w:rPr>
          <w:rFonts w:cs="Arial"/>
          <w:color w:val="000000"/>
        </w:rPr>
      </w:pPr>
      <w:r w:rsidRPr="009A47C0">
        <w:rPr>
          <w:rFonts w:cs="Arial"/>
          <w:lang w:val="en-GB" w:eastAsia="zh-TW"/>
        </w:rPr>
        <w:t xml:space="preserve">Interested organizations are invited to use the standard Sub-Project Concept Note form </w:t>
      </w:r>
      <w:r w:rsidRPr="009A47C0">
        <w:rPr>
          <w:rFonts w:cs="Arial"/>
          <w:color w:val="000000"/>
        </w:rPr>
        <w:t xml:space="preserve">in accordance with the rules set out in this notice. </w:t>
      </w:r>
    </w:p>
    <w:p w14:paraId="24891D51" w14:textId="173E983E" w:rsidR="006A3268" w:rsidRDefault="00431B40" w:rsidP="006F57B1">
      <w:pPr>
        <w:spacing w:after="0"/>
        <w:rPr>
          <w:rFonts w:cs="Arial"/>
          <w:color w:val="000000"/>
        </w:rPr>
      </w:pPr>
      <w:r w:rsidRPr="009A47C0">
        <w:rPr>
          <w:rFonts w:cs="Arial"/>
          <w:color w:val="000000"/>
        </w:rPr>
        <w:t xml:space="preserve"> </w:t>
      </w:r>
    </w:p>
    <w:p w14:paraId="5CE41C2F" w14:textId="4D879C0C" w:rsidR="009A47C0" w:rsidRDefault="009A47C0" w:rsidP="006F57B1">
      <w:pPr>
        <w:spacing w:after="0"/>
        <w:rPr>
          <w:rFonts w:cs="Arial"/>
          <w:color w:val="000000"/>
        </w:rPr>
      </w:pPr>
      <w:r w:rsidRPr="000C051E">
        <w:rPr>
          <w:noProof/>
          <w:lang w:val="en-GB" w:eastAsia="en-GB"/>
        </w:rPr>
        <mc:AlternateContent>
          <mc:Choice Requires="wps">
            <w:drawing>
              <wp:anchor distT="0" distB="0" distL="114300" distR="114300" simplePos="0" relativeHeight="251669504" behindDoc="0" locked="0" layoutInCell="1" allowOverlap="1" wp14:anchorId="44FA5DA1" wp14:editId="708F84D0">
                <wp:simplePos x="0" y="0"/>
                <wp:positionH relativeFrom="margin">
                  <wp:align>left</wp:align>
                </wp:positionH>
                <wp:positionV relativeFrom="paragraph">
                  <wp:posOffset>167005</wp:posOffset>
                </wp:positionV>
                <wp:extent cx="5708650" cy="1064895"/>
                <wp:effectExtent l="0" t="0" r="25400" b="20955"/>
                <wp:wrapSquare wrapText="bothSides"/>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065475"/>
                        </a:xfrm>
                        <a:prstGeom prst="roundRect">
                          <a:avLst>
                            <a:gd name="adj" fmla="val 16667"/>
                          </a:avLst>
                        </a:prstGeom>
                        <a:solidFill>
                          <a:srgbClr val="FFFFFF"/>
                        </a:solidFill>
                        <a:ln w="9525">
                          <a:solidFill>
                            <a:srgbClr val="006695"/>
                          </a:solidFill>
                          <a:round/>
                          <a:headEnd/>
                          <a:tailEnd/>
                        </a:ln>
                      </wps:spPr>
                      <wps:txbx>
                        <w:txbxContent>
                          <w:p w14:paraId="72B20A89" w14:textId="54CAB6DE" w:rsidR="009A47C0" w:rsidRPr="009A47C0" w:rsidRDefault="009A47C0" w:rsidP="009A47C0">
                            <w:pPr>
                              <w:jc w:val="center"/>
                              <w:rPr>
                                <w:rFonts w:cs="Arial"/>
                                <w:b/>
                                <w:lang w:eastAsia="zh-TW"/>
                              </w:rPr>
                            </w:pPr>
                            <w:r w:rsidRPr="00C9548C">
                              <w:rPr>
                                <w:rFonts w:ascii="Georgia" w:hAnsi="Georgia" w:cs="Times New Roman"/>
                                <w:i/>
                                <w:iCs/>
                              </w:rPr>
                              <w:t xml:space="preserve"> </w:t>
                            </w:r>
                            <w:r w:rsidRPr="009A47C0">
                              <w:rPr>
                                <w:rFonts w:cs="Arial"/>
                                <w:b/>
                                <w:lang w:eastAsia="zh-TW"/>
                              </w:rPr>
                              <w:t xml:space="preserve">Sub-Project Concept Notes shall be sent to: </w:t>
                            </w:r>
                            <w:r w:rsidR="009E54F9">
                              <w:rPr>
                                <w:rFonts w:cs="Arial"/>
                                <w:b/>
                                <w:lang w:eastAsia="zh-TW"/>
                              </w:rPr>
                              <w:t>uga-</w:t>
                            </w:r>
                            <w:r w:rsidR="00DB5CE9">
                              <w:rPr>
                                <w:rFonts w:cs="Arial"/>
                                <w:b/>
                                <w:lang w:eastAsia="zh-TW"/>
                              </w:rPr>
                              <w:t>partners</w:t>
                            </w:r>
                            <w:r w:rsidR="009E54F9">
                              <w:rPr>
                                <w:rFonts w:cs="Arial"/>
                                <w:b/>
                                <w:lang w:eastAsia="zh-TW"/>
                              </w:rPr>
                              <w:t>@idlo.int</w:t>
                            </w:r>
                          </w:p>
                          <w:p w14:paraId="334B1225" w14:textId="6922C791" w:rsidR="009A47C0" w:rsidRPr="009A47C0" w:rsidRDefault="009A47C0" w:rsidP="009A47C0">
                            <w:pPr>
                              <w:jc w:val="center"/>
                              <w:rPr>
                                <w:rFonts w:cs="Arial"/>
                                <w:b/>
                                <w:lang w:eastAsia="zh-TW"/>
                              </w:rPr>
                            </w:pPr>
                            <w:r w:rsidRPr="009A47C0">
                              <w:rPr>
                                <w:rFonts w:cs="Arial"/>
                                <w:b/>
                                <w:lang w:eastAsia="zh-TW"/>
                              </w:rPr>
                              <w:t xml:space="preserve">Deadline: </w:t>
                            </w:r>
                            <w:r w:rsidR="009E54F9">
                              <w:rPr>
                                <w:rFonts w:cs="Arial"/>
                                <w:b/>
                                <w:lang w:eastAsia="zh-TW"/>
                              </w:rPr>
                              <w:t>April 30, 2020</w:t>
                            </w:r>
                          </w:p>
                          <w:p w14:paraId="6203F054" w14:textId="5CBB0C77" w:rsidR="009A47C0" w:rsidRPr="009A47C0" w:rsidRDefault="009A47C0" w:rsidP="009A47C0">
                            <w:pPr>
                              <w:jc w:val="center"/>
                              <w:rPr>
                                <w:rFonts w:cs="Arial"/>
                                <w:b/>
                                <w:lang w:eastAsia="zh-TW"/>
                              </w:rPr>
                            </w:pPr>
                            <w:r w:rsidRPr="009A47C0">
                              <w:rPr>
                                <w:rFonts w:cs="Arial"/>
                                <w:b/>
                                <w:lang w:eastAsia="zh-TW"/>
                              </w:rPr>
                              <w:t xml:space="preserve">For any inquiries, contact: </w:t>
                            </w:r>
                            <w:r w:rsidR="009E54F9">
                              <w:rPr>
                                <w:rFonts w:cs="Arial"/>
                                <w:b/>
                                <w:lang w:eastAsia="zh-TW"/>
                              </w:rPr>
                              <w:t>uga-</w:t>
                            </w:r>
                            <w:r w:rsidR="00DB5CE9">
                              <w:rPr>
                                <w:rFonts w:cs="Arial"/>
                                <w:b/>
                                <w:lang w:eastAsia="zh-TW"/>
                              </w:rPr>
                              <w:t>partners</w:t>
                            </w:r>
                            <w:r w:rsidR="009E54F9">
                              <w:rPr>
                                <w:rFonts w:cs="Arial"/>
                                <w:b/>
                                <w:lang w:eastAsia="zh-TW"/>
                              </w:rPr>
                              <w:t>@idlo.int</w:t>
                            </w:r>
                          </w:p>
                          <w:p w14:paraId="4BA415A6" w14:textId="77777777" w:rsidR="009A47C0" w:rsidRDefault="009A47C0" w:rsidP="009A47C0">
                            <w:pPr>
                              <w:pStyle w:val="Default"/>
                              <w:spacing w:after="11"/>
                              <w:rPr>
                                <w:rFonts w:ascii="Georgia" w:hAnsi="Georgia" w:cs="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A5DA1" id="AutoShape 7" o:spid="_x0000_s1026" style="position:absolute;left:0;text-align:left;margin-left:0;margin-top:13.15pt;width:449.5pt;height:83.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" strokecolor="#006695">
                <v:textbox>
                  <w:txbxContent>
                    <w:p w14:paraId="72B20A89" w14:textId="54CAB6DE" w:rsidR="009A47C0" w:rsidRPr="009A47C0" w:rsidRDefault="009A47C0" w:rsidP="009A47C0">
                      <w:pPr>
                        <w:jc w:val="center"/>
                        <w:rPr>
                          <w:rFonts w:cs="Arial"/>
                          <w:b/>
                          <w:lang w:eastAsia="zh-TW"/>
                        </w:rPr>
                      </w:pPr>
                      <w:r w:rsidRPr="00C9548C">
                        <w:rPr>
                          <w:rFonts w:ascii="Georgia" w:hAnsi="Georgia" w:cs="Times New Roman"/>
                          <w:i/>
                          <w:iCs/>
                        </w:rPr>
                        <w:t xml:space="preserve"> </w:t>
                      </w:r>
                      <w:r w:rsidRPr="009A47C0">
                        <w:rPr>
                          <w:rFonts w:cs="Arial"/>
                          <w:b/>
                          <w:lang w:eastAsia="zh-TW"/>
                        </w:rPr>
                        <w:t xml:space="preserve">Sub-Project Concept Notes shall be sent to: </w:t>
                      </w:r>
                      <w:r w:rsidR="009E54F9">
                        <w:rPr>
                          <w:rFonts w:cs="Arial"/>
                          <w:b/>
                          <w:lang w:eastAsia="zh-TW"/>
                        </w:rPr>
                        <w:t>uga-</w:t>
                      </w:r>
                      <w:r w:rsidR="00DB5CE9">
                        <w:rPr>
                          <w:rFonts w:cs="Arial"/>
                          <w:b/>
                          <w:lang w:eastAsia="zh-TW"/>
                        </w:rPr>
                        <w:t>partners</w:t>
                      </w:r>
                      <w:r w:rsidR="009E54F9">
                        <w:rPr>
                          <w:rFonts w:cs="Arial"/>
                          <w:b/>
                          <w:lang w:eastAsia="zh-TW"/>
                        </w:rPr>
                        <w:t>@idlo.int</w:t>
                      </w:r>
                    </w:p>
                    <w:p w14:paraId="334B1225" w14:textId="6922C791" w:rsidR="009A47C0" w:rsidRPr="009A47C0" w:rsidRDefault="009A47C0" w:rsidP="009A47C0">
                      <w:pPr>
                        <w:jc w:val="center"/>
                        <w:rPr>
                          <w:rFonts w:cs="Arial"/>
                          <w:b/>
                          <w:lang w:eastAsia="zh-TW"/>
                        </w:rPr>
                      </w:pPr>
                      <w:r w:rsidRPr="009A47C0">
                        <w:rPr>
                          <w:rFonts w:cs="Arial"/>
                          <w:b/>
                          <w:lang w:eastAsia="zh-TW"/>
                        </w:rPr>
                        <w:t xml:space="preserve">Deadline: </w:t>
                      </w:r>
                      <w:r w:rsidR="009E54F9">
                        <w:rPr>
                          <w:rFonts w:cs="Arial"/>
                          <w:b/>
                          <w:lang w:eastAsia="zh-TW"/>
                        </w:rPr>
                        <w:t>April 30, 2020</w:t>
                      </w:r>
                    </w:p>
                    <w:p w14:paraId="6203F054" w14:textId="5CBB0C77" w:rsidR="009A47C0" w:rsidRPr="009A47C0" w:rsidRDefault="009A47C0" w:rsidP="009A47C0">
                      <w:pPr>
                        <w:jc w:val="center"/>
                        <w:rPr>
                          <w:rFonts w:cs="Arial"/>
                          <w:b/>
                          <w:lang w:eastAsia="zh-TW"/>
                        </w:rPr>
                      </w:pPr>
                      <w:r w:rsidRPr="009A47C0">
                        <w:rPr>
                          <w:rFonts w:cs="Arial"/>
                          <w:b/>
                          <w:lang w:eastAsia="zh-TW"/>
                        </w:rPr>
                        <w:t xml:space="preserve">For any inquiries, contact: </w:t>
                      </w:r>
                      <w:r w:rsidR="009E54F9">
                        <w:rPr>
                          <w:rFonts w:cs="Arial"/>
                          <w:b/>
                          <w:lang w:eastAsia="zh-TW"/>
                        </w:rPr>
                        <w:t>uga-</w:t>
                      </w:r>
                      <w:r w:rsidR="00DB5CE9">
                        <w:rPr>
                          <w:rFonts w:cs="Arial"/>
                          <w:b/>
                          <w:lang w:eastAsia="zh-TW"/>
                        </w:rPr>
                        <w:t>partners</w:t>
                      </w:r>
                      <w:r w:rsidR="009E54F9">
                        <w:rPr>
                          <w:rFonts w:cs="Arial"/>
                          <w:b/>
                          <w:lang w:eastAsia="zh-TW"/>
                        </w:rPr>
                        <w:t>@idlo.int</w:t>
                      </w:r>
                    </w:p>
                    <w:p w14:paraId="4BA415A6" w14:textId="77777777" w:rsidR="009A47C0" w:rsidRDefault="009A47C0" w:rsidP="009A47C0">
                      <w:pPr>
                        <w:pStyle w:val="Default"/>
                        <w:spacing w:after="11"/>
                        <w:rPr>
                          <w:rFonts w:ascii="Georgia" w:hAnsi="Georgia" w:cs="Times New Roman"/>
                          <w:i/>
                          <w:sz w:val="22"/>
                          <w:szCs w:val="22"/>
                        </w:rPr>
                      </w:pPr>
                    </w:p>
                  </w:txbxContent>
                </v:textbox>
                <w10:wrap type="square" anchorx="margin"/>
              </v:roundrect>
            </w:pict>
          </mc:Fallback>
        </mc:AlternateContent>
      </w:r>
    </w:p>
    <w:p w14:paraId="361A254B" w14:textId="41F0CA24" w:rsidR="009A47C0" w:rsidRPr="009A47C0" w:rsidRDefault="009A47C0" w:rsidP="006F57B1">
      <w:pPr>
        <w:spacing w:after="0"/>
        <w:rPr>
          <w:rFonts w:cs="Arial"/>
          <w:color w:val="000000"/>
        </w:rPr>
      </w:pPr>
    </w:p>
    <w:p w14:paraId="624A3898" w14:textId="77777777" w:rsidR="007F1A52" w:rsidRPr="009A47C0" w:rsidRDefault="007F1A52" w:rsidP="006F57B1">
      <w:pPr>
        <w:pStyle w:val="ListParagraph"/>
        <w:rPr>
          <w:rFonts w:ascii="Arial" w:hAnsi="Arial" w:cs="Arial"/>
          <w:b/>
          <w:lang w:eastAsia="zh-TW"/>
        </w:rPr>
      </w:pPr>
    </w:p>
    <w:p w14:paraId="2C8197BC" w14:textId="43C2CF84" w:rsidR="00644803" w:rsidRPr="009A47C0" w:rsidRDefault="00644803">
      <w:pPr>
        <w:rPr>
          <w:rFonts w:cs="Arial"/>
          <w:b/>
          <w:caps/>
          <w:sz w:val="28"/>
        </w:rPr>
      </w:pPr>
      <w:r w:rsidRPr="009A47C0">
        <w:rPr>
          <w:rFonts w:cs="Arial"/>
          <w:b/>
          <w:caps/>
          <w:sz w:val="28"/>
        </w:rPr>
        <w:br w:type="page"/>
      </w:r>
    </w:p>
    <w:p w14:paraId="0C83B7FE" w14:textId="77777777" w:rsidR="009E54F9" w:rsidRDefault="009E54F9" w:rsidP="00644803">
      <w:pPr>
        <w:jc w:val="center"/>
        <w:rPr>
          <w:rFonts w:cs="Arial"/>
          <w:b/>
          <w:caps/>
          <w:color w:val="006695"/>
          <w:sz w:val="28"/>
        </w:rPr>
        <w:sectPr w:rsidR="009E54F9" w:rsidSect="00DE5674">
          <w:footerReference w:type="default" r:id="rId11"/>
          <w:headerReference w:type="first" r:id="rId12"/>
          <w:footerReference w:type="first" r:id="rId13"/>
          <w:pgSz w:w="11899" w:h="16838"/>
          <w:pgMar w:top="1440" w:right="1440" w:bottom="1440" w:left="1440" w:header="734" w:footer="720" w:gutter="0"/>
          <w:cols w:space="720"/>
          <w:titlePg/>
          <w:docGrid w:linePitch="360"/>
        </w:sectPr>
      </w:pPr>
    </w:p>
    <w:p w14:paraId="316B3A6E" w14:textId="77777777" w:rsidR="00BC4EC0" w:rsidRDefault="00BC4EC0" w:rsidP="00BC4EC0">
      <w:pPr>
        <w:pStyle w:val="Heading2"/>
      </w:pPr>
      <w:r>
        <w:lastRenderedPageBreak/>
        <w:t>ABOUT IDLO</w:t>
      </w:r>
    </w:p>
    <w:p w14:paraId="1154E42C" w14:textId="77777777" w:rsidR="00BC4EC0" w:rsidRDefault="00BC4EC0" w:rsidP="00BC4EC0">
      <w:pPr>
        <w:tabs>
          <w:tab w:val="left" w:pos="5643"/>
        </w:tabs>
      </w:pPr>
      <w:r w:rsidRPr="00BC4EC0">
        <w:t>The International Development Law Organization (IDLO) is the only international, inter-governmental organization exclusively devoted to promoting the rule of law and sustainable development. IDLO works to enable governments and empower people to reform laws and strengthen institutions to promote peace, justice, sustainable development and economic opportunity. The Republic of Uganda became the 37th member party of IDLO on October 4, 2019 and subsequently entered into an agreement with IDLO in March 2020 which paves the way for IDLO’s roll out of various programmes in support of Uganda’s development agenda in a number of areas, including access to justice.</w:t>
      </w:r>
    </w:p>
    <w:p w14:paraId="13A80A76" w14:textId="77777777" w:rsidR="00BC4EC0" w:rsidRDefault="00BC4EC0" w:rsidP="00BC4EC0">
      <w:pPr>
        <w:tabs>
          <w:tab w:val="left" w:pos="5643"/>
        </w:tabs>
      </w:pPr>
    </w:p>
    <w:p w14:paraId="58092414" w14:textId="77777777" w:rsidR="00BC4EC0" w:rsidRDefault="00BC4EC0" w:rsidP="00BC4EC0">
      <w:pPr>
        <w:pStyle w:val="Heading2"/>
      </w:pPr>
      <w:r>
        <w:t>BACKGROUND</w:t>
      </w:r>
    </w:p>
    <w:p w14:paraId="4FB4F383" w14:textId="77777777" w:rsidR="00BC4EC0" w:rsidRPr="00BC4EC0" w:rsidRDefault="00BC4EC0" w:rsidP="00BC4EC0">
      <w:r w:rsidRPr="00BC4EC0">
        <w:t>Uganda has progressively established a number of measures and strategies to improve access to justice for all. These include the development of a case back-log reduction strategy and innovations such as introduction of plea bargain, small claims procedures and court-annexed mediations. These measures have seen the country’s performance improve in justice and rule of law indicators. Indeed, according to the World Economic Forum’s Global Competitiveness Report 2017-18, Uganda advanced from 3.41 in 2015-16 to 3.6 in 2016-17 on the efficiency of its legal framework in settling disputes, resulting in a global ranking of 53 out of 144. The progress has been attributed to, among other factors, improved innovations and high level of judicial independence in the administration of justice, according to the Justice Law and Order Sector (JLOS) 2018-19 Annual Report.</w:t>
      </w:r>
    </w:p>
    <w:p w14:paraId="6BEEBDEE" w14:textId="77777777" w:rsidR="00BC4EC0" w:rsidRPr="00BC4EC0" w:rsidRDefault="00BC4EC0" w:rsidP="00BC4EC0"/>
    <w:p w14:paraId="40F94F65" w14:textId="30A610DB" w:rsidR="00BC4EC0" w:rsidRPr="00BC4EC0" w:rsidRDefault="00BC4EC0" w:rsidP="00BC4EC0">
      <w:r w:rsidRPr="00BC4EC0">
        <w:t xml:space="preserve">Despite these progressive developments, the justice sector continues to face significant challenges related to funding and capacity gaps, public perceptions of pervasive corruption, inaccessibility of services for the poor sections of the population, low quality and unsustainability of the legal aid and information services, costliness, slow speeds of dispute resolution, gender discrimination and patriarchal norms, among others. These challenges account for Uganda’s ranking under the World Justice Project Rule of Law index 2019 Report at 95/126 in access to civil justice and 107/126 in access to criminal justice. </w:t>
      </w:r>
    </w:p>
    <w:p w14:paraId="376799F4" w14:textId="77777777" w:rsidR="00BC4EC0" w:rsidRPr="00BC4EC0" w:rsidRDefault="00BC4EC0" w:rsidP="00BC4EC0"/>
    <w:p w14:paraId="6DE1800A" w14:textId="77777777" w:rsidR="00BC4EC0" w:rsidRDefault="00BC4EC0" w:rsidP="00BC4EC0">
      <w:r w:rsidRPr="00BC4EC0">
        <w:t>These challenges have negatively affected citizens’ confidence in the formal justice system leading people to resort to other means to seek recourse and in certain cases further contributed to increases in violence within communities and further corruption. These challenges require concerted efforts from both formal and informal justice actors to ensure sustained interventions to enhance the reach, quality and sustainability of justice services at both the national and the community levels in Uganda. Without effective, inclusive and affordable access to justice mechanisms, the poor and other vulnerable groups are denied the opportunity to enjoy, claim or reassert their rights or challenge the breaches thereof.</w:t>
      </w:r>
    </w:p>
    <w:p w14:paraId="5F0149EB" w14:textId="77777777" w:rsidR="00BC4EC0" w:rsidRDefault="00BC4EC0" w:rsidP="00BC4EC0"/>
    <w:p w14:paraId="4F7DA0A0" w14:textId="34FCCD14" w:rsidR="00BC4EC0" w:rsidRPr="00BC4EC0" w:rsidRDefault="00BC4EC0" w:rsidP="00BC4EC0">
      <w:pPr>
        <w:pStyle w:val="Heading3"/>
        <w:rPr>
          <w:rFonts w:ascii="Arial" w:hAnsi="Arial" w:cs="Arial"/>
        </w:rPr>
      </w:pPr>
      <w:r w:rsidRPr="00BC4EC0">
        <w:rPr>
          <w:rFonts w:ascii="Arial" w:hAnsi="Arial" w:cs="Arial"/>
        </w:rPr>
        <w:t xml:space="preserve">IDLO’s Community Justice </w:t>
      </w:r>
      <w:proofErr w:type="spellStart"/>
      <w:r w:rsidRPr="00BC4EC0">
        <w:rPr>
          <w:rFonts w:ascii="Arial" w:hAnsi="Arial" w:cs="Arial"/>
        </w:rPr>
        <w:t>Programme</w:t>
      </w:r>
      <w:proofErr w:type="spellEnd"/>
    </w:p>
    <w:p w14:paraId="0A55F3ED" w14:textId="77777777" w:rsidR="00BC4EC0" w:rsidRDefault="00BC4EC0" w:rsidP="00BC4EC0">
      <w:pPr>
        <w:rPr>
          <w:rFonts w:eastAsia="Calibri"/>
          <w:color w:val="000000" w:themeColor="text1"/>
          <w:lang w:val="en-GB"/>
        </w:rPr>
      </w:pPr>
      <w:r w:rsidRPr="00E67FD8">
        <w:t>In order to contribute to addressing the</w:t>
      </w:r>
      <w:r>
        <w:t>se</w:t>
      </w:r>
      <w:r w:rsidRPr="00E67FD8">
        <w:t xml:space="preserve"> challenges that impede access to justice especially for the rural</w:t>
      </w:r>
      <w:r>
        <w:t xml:space="preserve"> and other</w:t>
      </w:r>
      <w:r w:rsidRPr="00E67FD8">
        <w:t xml:space="preserve"> vulnerable people, IDLO, with funding from the Swedish </w:t>
      </w:r>
      <w:r>
        <w:t>International Development Agency (</w:t>
      </w:r>
      <w:proofErr w:type="spellStart"/>
      <w:r>
        <w:t>Sida</w:t>
      </w:r>
      <w:proofErr w:type="spellEnd"/>
      <w:r>
        <w:t>)</w:t>
      </w:r>
      <w:r w:rsidRPr="00E67FD8">
        <w:t xml:space="preserve">, is implementing the Community Justice </w:t>
      </w:r>
      <w:proofErr w:type="spellStart"/>
      <w:r w:rsidRPr="00E67FD8">
        <w:t>Programme</w:t>
      </w:r>
      <w:proofErr w:type="spellEnd"/>
      <w:r w:rsidRPr="00E67FD8">
        <w:t xml:space="preserve"> (CJP). </w:t>
      </w:r>
      <w:r w:rsidRPr="00E67FD8">
        <w:rPr>
          <w:rFonts w:eastAsia="Calibri"/>
          <w:color w:val="000000" w:themeColor="text1"/>
          <w:lang w:val="en-GB"/>
        </w:rPr>
        <w:t xml:space="preserve">The CJP seeks to enhance the accessibility, quality and sustainability of justice services delivered for rural, vulnerable and marginalised communities in Uganda. It focuses on legally-empowering grassroots communities and enhancing the capacity of duty bearers within the justice, law and order sector (JLOS) at the </w:t>
      </w:r>
      <w:r>
        <w:rPr>
          <w:rFonts w:eastAsia="Calibri"/>
          <w:color w:val="000000" w:themeColor="text1"/>
          <w:lang w:val="en-GB"/>
        </w:rPr>
        <w:t xml:space="preserve">national and </w:t>
      </w:r>
      <w:r w:rsidRPr="00E67FD8">
        <w:rPr>
          <w:rFonts w:eastAsia="Calibri"/>
          <w:color w:val="000000" w:themeColor="text1"/>
          <w:lang w:val="en-GB"/>
        </w:rPr>
        <w:t>community level</w:t>
      </w:r>
      <w:r>
        <w:rPr>
          <w:rFonts w:eastAsia="Calibri"/>
          <w:color w:val="000000" w:themeColor="text1"/>
          <w:lang w:val="en-GB"/>
        </w:rPr>
        <w:t>s</w:t>
      </w:r>
      <w:r w:rsidRPr="00E67FD8">
        <w:rPr>
          <w:rFonts w:eastAsia="Calibri"/>
          <w:color w:val="000000" w:themeColor="text1"/>
          <w:lang w:val="en-GB"/>
        </w:rPr>
        <w:t xml:space="preserve"> to provide the citizens</w:t>
      </w:r>
      <w:r>
        <w:rPr>
          <w:rFonts w:eastAsia="Calibri"/>
          <w:color w:val="000000" w:themeColor="text1"/>
          <w:lang w:val="en-GB"/>
        </w:rPr>
        <w:t>, particularly the most vulnerable,</w:t>
      </w:r>
      <w:r w:rsidRPr="00E67FD8">
        <w:rPr>
          <w:rFonts w:eastAsia="Calibri"/>
          <w:color w:val="000000" w:themeColor="text1"/>
          <w:lang w:val="en-GB"/>
        </w:rPr>
        <w:t xml:space="preserve"> with quality legal knowledge, legal aid and other justice services to uphold their basic rights, challenge their grievances in an equitable manner, </w:t>
      </w:r>
      <w:r w:rsidRPr="00E67FD8">
        <w:rPr>
          <w:rFonts w:eastAsia="Calibri"/>
          <w:color w:val="000000" w:themeColor="text1"/>
          <w:lang w:val="en-GB"/>
        </w:rPr>
        <w:lastRenderedPageBreak/>
        <w:t xml:space="preserve">and obtain effective justice remedy and compensation from both formal and informal justice mechanisms. </w:t>
      </w:r>
    </w:p>
    <w:p w14:paraId="1E7B7968" w14:textId="77777777" w:rsidR="00BC4EC0" w:rsidRDefault="00BC4EC0" w:rsidP="00BC4EC0">
      <w:pPr>
        <w:rPr>
          <w:rFonts w:eastAsia="Calibri"/>
          <w:color w:val="000000" w:themeColor="text1"/>
          <w:lang w:val="en-GB"/>
        </w:rPr>
      </w:pPr>
    </w:p>
    <w:p w14:paraId="01ED4800" w14:textId="77777777" w:rsidR="00BC4EC0" w:rsidRPr="00E67FD8" w:rsidRDefault="00BC4EC0" w:rsidP="00BC4EC0">
      <w:pPr>
        <w:rPr>
          <w:rFonts w:eastAsia="Calibri"/>
          <w:color w:val="000000" w:themeColor="text1"/>
        </w:rPr>
      </w:pPr>
      <w:r w:rsidRPr="00E67FD8">
        <w:rPr>
          <w:rFonts w:eastAsia="Calibri"/>
          <w:color w:val="000000" w:themeColor="text1"/>
          <w:lang w:val="en-GB"/>
        </w:rPr>
        <w:t>The CJP</w:t>
      </w:r>
      <w:r>
        <w:rPr>
          <w:rFonts w:eastAsia="Calibri"/>
          <w:color w:val="000000" w:themeColor="text1"/>
          <w:lang w:val="en-GB"/>
        </w:rPr>
        <w:t>, which</w:t>
      </w:r>
      <w:r w:rsidRPr="00E67FD8">
        <w:rPr>
          <w:rFonts w:eastAsia="Calibri"/>
          <w:color w:val="000000" w:themeColor="text1"/>
          <w:lang w:val="en-GB"/>
        </w:rPr>
        <w:t xml:space="preserve"> is aligned to the </w:t>
      </w:r>
      <w:r>
        <w:rPr>
          <w:rFonts w:eastAsia="Calibri"/>
          <w:color w:val="000000" w:themeColor="text1"/>
          <w:lang w:val="en-GB"/>
        </w:rPr>
        <w:t xml:space="preserve">IDLO Global Strategy 2020, </w:t>
      </w:r>
      <w:r w:rsidRPr="00E67FD8">
        <w:rPr>
          <w:rFonts w:eastAsia="Calibri"/>
          <w:color w:val="000000" w:themeColor="text1"/>
          <w:lang w:val="en-GB"/>
        </w:rPr>
        <w:t xml:space="preserve">the Uganda National Development Plan (2015/16-2019/20);  </w:t>
      </w:r>
      <w:r w:rsidRPr="00E67FD8">
        <w:rPr>
          <w:rFonts w:eastAsia="Calibri"/>
          <w:color w:val="000000" w:themeColor="text1"/>
        </w:rPr>
        <w:t>the Justice, Law and Order Sector (JLOS) Strategic Development Plan IV (2017-2021)</w:t>
      </w:r>
      <w:r>
        <w:rPr>
          <w:rFonts w:eastAsia="Calibri"/>
          <w:color w:val="000000" w:themeColor="text1"/>
        </w:rPr>
        <w:t xml:space="preserve"> and the </w:t>
      </w:r>
      <w:r>
        <w:rPr>
          <w:rFonts w:eastAsia="Calibri"/>
          <w:color w:val="000000" w:themeColor="text1"/>
          <w:lang w:val="en-GB"/>
        </w:rPr>
        <w:t>S</w:t>
      </w:r>
      <w:r w:rsidRPr="00E67FD8">
        <w:rPr>
          <w:rFonts w:eastAsia="Calibri"/>
          <w:color w:val="000000" w:themeColor="text1"/>
          <w:lang w:val="en-GB"/>
        </w:rPr>
        <w:t>trategy for Government of Sweden’s Development Cooperation with Government of Uganda (2018-2023)</w:t>
      </w:r>
      <w:r>
        <w:rPr>
          <w:rFonts w:eastAsia="Calibri"/>
          <w:color w:val="000000" w:themeColor="text1"/>
          <w:lang w:val="en-GB"/>
        </w:rPr>
        <w:t xml:space="preserve"> seeks to achieve the following four intermediate outcomes:</w:t>
      </w:r>
    </w:p>
    <w:p w14:paraId="06EFEAD7" w14:textId="77777777" w:rsidR="00BC4EC0" w:rsidRPr="00E67FD8" w:rsidRDefault="00BC4EC0" w:rsidP="00BC4EC0">
      <w:pPr>
        <w:rPr>
          <w:rFonts w:eastAsia="Calibri"/>
          <w:color w:val="000000" w:themeColor="text1"/>
          <w:lang w:val="en-GB"/>
        </w:rPr>
      </w:pPr>
    </w:p>
    <w:p w14:paraId="3D10EE7C" w14:textId="77777777" w:rsidR="00BC4EC0" w:rsidRPr="00BC4EC0" w:rsidRDefault="00BC4EC0" w:rsidP="00BC4EC0">
      <w:pPr>
        <w:pStyle w:val="ListParagraph"/>
        <w:numPr>
          <w:ilvl w:val="0"/>
          <w:numId w:val="41"/>
        </w:numPr>
        <w:spacing w:after="120"/>
        <w:rPr>
          <w:rFonts w:ascii="Arial" w:hAnsi="Arial" w:cs="Arial"/>
          <w:lang w:val="en-GB"/>
        </w:rPr>
      </w:pPr>
      <w:r w:rsidRPr="00BC4EC0">
        <w:rPr>
          <w:rFonts w:ascii="Arial" w:hAnsi="Arial" w:cs="Arial"/>
          <w:lang w:val="en-GB"/>
        </w:rPr>
        <w:t>Grassroots communities empowered to claim and uphold their rights;</w:t>
      </w:r>
    </w:p>
    <w:p w14:paraId="4D99D43E" w14:textId="77777777" w:rsidR="00BC4EC0" w:rsidRPr="00BC4EC0" w:rsidRDefault="00BC4EC0" w:rsidP="00BC4EC0">
      <w:pPr>
        <w:pStyle w:val="ListParagraph"/>
        <w:numPr>
          <w:ilvl w:val="0"/>
          <w:numId w:val="41"/>
        </w:numPr>
        <w:spacing w:after="120"/>
        <w:rPr>
          <w:rFonts w:ascii="Arial" w:hAnsi="Arial" w:cs="Arial"/>
          <w:lang w:val="en-GB"/>
        </w:rPr>
      </w:pPr>
      <w:r w:rsidRPr="00BC4EC0">
        <w:rPr>
          <w:rFonts w:ascii="Arial" w:hAnsi="Arial" w:cs="Arial"/>
          <w:lang w:val="en-GB"/>
        </w:rPr>
        <w:t xml:space="preserve">Strengthened capacities of and linkages between formal and informal justice systems supporting effective redress mechanisms; </w:t>
      </w:r>
    </w:p>
    <w:p w14:paraId="21702AD6" w14:textId="77777777" w:rsidR="00BC4EC0" w:rsidRPr="00BC4EC0" w:rsidRDefault="00BC4EC0" w:rsidP="00BC4EC0">
      <w:pPr>
        <w:pStyle w:val="ListParagraph"/>
        <w:numPr>
          <w:ilvl w:val="0"/>
          <w:numId w:val="41"/>
        </w:numPr>
        <w:spacing w:after="120"/>
        <w:rPr>
          <w:rFonts w:ascii="Arial" w:hAnsi="Arial" w:cs="Arial"/>
          <w:lang w:val="en-GB"/>
        </w:rPr>
      </w:pPr>
      <w:r w:rsidRPr="00BC4EC0">
        <w:rPr>
          <w:rFonts w:ascii="Arial" w:hAnsi="Arial" w:cs="Arial"/>
          <w:lang w:val="en-GB"/>
        </w:rPr>
        <w:t>Strengthened</w:t>
      </w:r>
      <w:r w:rsidRPr="00BC4EC0">
        <w:rPr>
          <w:rFonts w:ascii="Arial" w:hAnsi="Arial" w:cs="Arial"/>
          <w:b/>
        </w:rPr>
        <w:t xml:space="preserve"> </w:t>
      </w:r>
      <w:r w:rsidRPr="00BC4EC0">
        <w:rPr>
          <w:rFonts w:ascii="Arial" w:hAnsi="Arial" w:cs="Arial"/>
          <w:lang w:val="en-GB"/>
        </w:rPr>
        <w:t xml:space="preserve">capacities to seek and deliver justice services for women and girls at the community level; </w:t>
      </w:r>
    </w:p>
    <w:p w14:paraId="67282530" w14:textId="77777777" w:rsidR="00BC4EC0" w:rsidRPr="00BC4EC0" w:rsidRDefault="00BC4EC0" w:rsidP="00BC4EC0">
      <w:pPr>
        <w:pStyle w:val="ListParagraph"/>
        <w:numPr>
          <w:ilvl w:val="0"/>
          <w:numId w:val="41"/>
        </w:numPr>
        <w:spacing w:after="120"/>
        <w:rPr>
          <w:rFonts w:ascii="Arial" w:hAnsi="Arial" w:cs="Arial"/>
        </w:rPr>
      </w:pPr>
      <w:r w:rsidRPr="00BC4EC0">
        <w:rPr>
          <w:rFonts w:ascii="Arial" w:hAnsi="Arial" w:cs="Arial"/>
          <w:lang w:val="en-GB"/>
        </w:rPr>
        <w:t>Comprehensive oversight and monitoring framework developed to measure the functionality and impact of justice services delivered at the community level.</w:t>
      </w:r>
      <w:r w:rsidRPr="00BC4EC0">
        <w:rPr>
          <w:rFonts w:ascii="Arial" w:hAnsi="Arial" w:cs="Arial"/>
        </w:rPr>
        <w:t xml:space="preserve"> </w:t>
      </w:r>
    </w:p>
    <w:p w14:paraId="0A278D4A" w14:textId="77777777" w:rsidR="00BC4EC0" w:rsidRDefault="00BC4EC0" w:rsidP="00BC4EC0">
      <w:pPr>
        <w:rPr>
          <w:rFonts w:eastAsia="Calibri"/>
          <w:color w:val="000000" w:themeColor="text1"/>
          <w:lang w:val="en-GB"/>
        </w:rPr>
      </w:pPr>
    </w:p>
    <w:p w14:paraId="2A64041C" w14:textId="77777777" w:rsidR="00BC4EC0" w:rsidRPr="00E67FD8" w:rsidRDefault="00BC4EC0" w:rsidP="00BC4EC0">
      <w:pPr>
        <w:rPr>
          <w:rFonts w:eastAsia="Calibri"/>
          <w:color w:val="000000" w:themeColor="text1"/>
          <w:lang w:val="en-GB"/>
        </w:rPr>
      </w:pPr>
      <w:r>
        <w:rPr>
          <w:rFonts w:eastAsia="Calibri"/>
          <w:color w:val="000000" w:themeColor="text1"/>
          <w:lang w:val="en-GB"/>
        </w:rPr>
        <w:t xml:space="preserve">Under the CJP, IDLO is </w:t>
      </w:r>
      <w:r w:rsidRPr="00414EB3">
        <w:rPr>
          <w:rFonts w:eastAsia="Calibri"/>
          <w:color w:val="000000" w:themeColor="text1"/>
          <w:lang w:val="en-GB"/>
        </w:rPr>
        <w:t>provid</w:t>
      </w:r>
      <w:r>
        <w:rPr>
          <w:rFonts w:eastAsia="Calibri"/>
          <w:color w:val="000000" w:themeColor="text1"/>
          <w:lang w:val="en-GB"/>
        </w:rPr>
        <w:t>ing</w:t>
      </w:r>
      <w:r w:rsidRPr="00414EB3">
        <w:rPr>
          <w:rFonts w:eastAsia="Calibri"/>
          <w:color w:val="000000" w:themeColor="text1"/>
          <w:lang w:val="en-GB"/>
        </w:rPr>
        <w:t xml:space="preserve"> financial and technical support to state and non-state institutions within the Justice Law and Order Sector (JLOS)</w:t>
      </w:r>
      <w:r>
        <w:rPr>
          <w:rFonts w:eastAsia="Calibri"/>
          <w:color w:val="000000" w:themeColor="text1"/>
          <w:lang w:val="en-GB"/>
        </w:rPr>
        <w:t>. The financial and technical support to state institutions within JLOS is being provided separately under the JLOS Sector-Wide approach. Hence to facilitate the support to the non-state sector, IDLO invites applications for funding from interested and suitably qualified non-state institutions (including NGOs) under this call.</w:t>
      </w:r>
    </w:p>
    <w:p w14:paraId="59FE70CD" w14:textId="77777777" w:rsidR="00BC4EC0" w:rsidRPr="00E67FD8" w:rsidRDefault="00BC4EC0" w:rsidP="00BC4EC0">
      <w:pPr>
        <w:rPr>
          <w:lang w:val="en-GB"/>
        </w:rPr>
      </w:pPr>
    </w:p>
    <w:p w14:paraId="30708E0F" w14:textId="2187F551" w:rsidR="009E54F9" w:rsidRPr="00BC4EC0" w:rsidRDefault="009E54F9" w:rsidP="00BC4EC0">
      <w:r>
        <w:br w:type="page"/>
      </w:r>
    </w:p>
    <w:p w14:paraId="6248ED83" w14:textId="1B26AD0B" w:rsidR="00644803" w:rsidRDefault="00644803" w:rsidP="00644803">
      <w:pPr>
        <w:jc w:val="center"/>
        <w:rPr>
          <w:rFonts w:cs="Arial"/>
          <w:b/>
          <w:caps/>
          <w:color w:val="006695"/>
          <w:sz w:val="28"/>
        </w:rPr>
      </w:pPr>
      <w:r w:rsidRPr="009A47C0">
        <w:rPr>
          <w:rFonts w:cs="Arial"/>
          <w:b/>
          <w:caps/>
          <w:color w:val="006695"/>
          <w:sz w:val="28"/>
        </w:rPr>
        <w:lastRenderedPageBreak/>
        <w:t>GUIDELINES</w:t>
      </w:r>
      <w:r w:rsidR="000B4195">
        <w:rPr>
          <w:rFonts w:cs="Arial"/>
          <w:b/>
          <w:caps/>
          <w:color w:val="006695"/>
          <w:sz w:val="28"/>
        </w:rPr>
        <w:t xml:space="preserve"> FOR APPLICANTS</w:t>
      </w:r>
    </w:p>
    <w:p w14:paraId="0F49CF95" w14:textId="77777777" w:rsidR="000B4195" w:rsidRPr="009A47C0" w:rsidRDefault="000B4195" w:rsidP="00644803">
      <w:pPr>
        <w:jc w:val="center"/>
        <w:rPr>
          <w:rFonts w:cs="Arial"/>
          <w:b/>
          <w:caps/>
          <w:color w:val="006695"/>
          <w:sz w:val="28"/>
        </w:rPr>
      </w:pPr>
    </w:p>
    <w:p w14:paraId="5476CC62" w14:textId="4A4121F2" w:rsidR="000B4195" w:rsidRDefault="000B4195" w:rsidP="000B4195">
      <w:pPr>
        <w:pStyle w:val="Heading2"/>
        <w:rPr>
          <w:rFonts w:cs="Arial"/>
          <w:lang w:eastAsia="zh-TW"/>
        </w:rPr>
      </w:pPr>
      <w:r>
        <w:rPr>
          <w:rFonts w:cs="Arial"/>
          <w:lang w:eastAsia="zh-TW"/>
        </w:rPr>
        <w:t>1. Purpose of the grants</w:t>
      </w:r>
    </w:p>
    <w:p w14:paraId="0872097A" w14:textId="77777777" w:rsidR="000B4195" w:rsidRDefault="000B4195" w:rsidP="000B4195">
      <w:pPr>
        <w:rPr>
          <w:lang w:eastAsia="zh-TW"/>
        </w:rPr>
      </w:pPr>
    </w:p>
    <w:p w14:paraId="6C8BBB64" w14:textId="4106E065" w:rsidR="000B4195" w:rsidRDefault="000B4195" w:rsidP="000B4195">
      <w:pPr>
        <w:rPr>
          <w:lang w:eastAsia="zh-TW"/>
        </w:rPr>
      </w:pPr>
      <w:r w:rsidRPr="000B4195">
        <w:rPr>
          <w:lang w:eastAsia="zh-TW"/>
        </w:rPr>
        <w:t xml:space="preserve">Under this call, IDLO seeks to identify and  provide financial support to a maximum of seven (7) non-governmental organizations to undertake interventions focusing on deepening access to justice in Uganda including through provision of legal aid and legal information, capacity building for  justice actors, legal and policy advocacy, legal empowerment and  other access to justice initiatives to vulnerable and </w:t>
      </w:r>
      <w:r w:rsidR="00F53A55" w:rsidRPr="000B4195">
        <w:rPr>
          <w:lang w:eastAsia="zh-TW"/>
        </w:rPr>
        <w:t>marginalized</w:t>
      </w:r>
      <w:r w:rsidRPr="000B4195">
        <w:rPr>
          <w:lang w:eastAsia="zh-TW"/>
        </w:rPr>
        <w:t xml:space="preserve"> communities living in rural areas in Uganda including women, children, refugees, displaced persons, victims of conflict-related sexual and gender-based crimes. The interventions to be supported should be geared towards contributing to the </w:t>
      </w:r>
      <w:r w:rsidR="00F53A55" w:rsidRPr="000B4195">
        <w:rPr>
          <w:lang w:eastAsia="zh-TW"/>
        </w:rPr>
        <w:t>realization</w:t>
      </w:r>
      <w:r w:rsidRPr="000B4195">
        <w:rPr>
          <w:lang w:eastAsia="zh-TW"/>
        </w:rPr>
        <w:t xml:space="preserve"> of one or combination of more than one of following eleven CJP outputs:</w:t>
      </w:r>
    </w:p>
    <w:p w14:paraId="3E4C4E1D" w14:textId="1EC9EED2"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Extended coverage and delivery of quality legal aid and legal information services at the community level through non- state actors;</w:t>
      </w:r>
    </w:p>
    <w:p w14:paraId="105D8BAD" w14:textId="2729C86B"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Improved community justice and Alternative Dispute Resolution (ADR) mechanisms;</w:t>
      </w:r>
    </w:p>
    <w:p w14:paraId="6FC416DB" w14:textId="3374BCBF"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Improved referral pathways among community informal and formal justice institutions, and to livelihood/ social / health service providers;</w:t>
      </w:r>
    </w:p>
    <w:p w14:paraId="50ADB370" w14:textId="7712B372"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Enhanced capacity for property and land dispute resolution;</w:t>
      </w:r>
    </w:p>
    <w:p w14:paraId="32C9AE79" w14:textId="0F611886"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 xml:space="preserve">Improved access to justice for refugees, migrants, stateless and displaced persons within the context of transitional justice; </w:t>
      </w:r>
    </w:p>
    <w:p w14:paraId="7E37292D" w14:textId="515BCED9"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 xml:space="preserve">Increased awareness and capacity of women and girls to uphold and claim their rights;  </w:t>
      </w:r>
    </w:p>
    <w:p w14:paraId="25339FA8" w14:textId="0626E284"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 xml:space="preserve">Enhanced capacity of formal and informal justice actors to promote gender equality and provide gender-responsive justice; </w:t>
      </w:r>
    </w:p>
    <w:p w14:paraId="4880B0B2" w14:textId="7C54961A"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 xml:space="preserve">Improved coordination and referral pathways on gender-based disputes;  </w:t>
      </w:r>
    </w:p>
    <w:p w14:paraId="0C076D24" w14:textId="3EA3A07E"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 xml:space="preserve">Enhanced evidence-based gender justice-focused policy dialogues and reforms;  </w:t>
      </w:r>
    </w:p>
    <w:p w14:paraId="13F2B4B4" w14:textId="32DB7A56"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Strengthened social accountability forums and community engagement processes;</w:t>
      </w:r>
    </w:p>
    <w:p w14:paraId="02F72AC7" w14:textId="7A9D6F65" w:rsidR="000B4195" w:rsidRPr="000B4195" w:rsidRDefault="000B4195" w:rsidP="000B4195">
      <w:pPr>
        <w:pStyle w:val="ListParagraph"/>
        <w:numPr>
          <w:ilvl w:val="0"/>
          <w:numId w:val="43"/>
        </w:numPr>
        <w:spacing w:after="120"/>
        <w:rPr>
          <w:rFonts w:ascii="Arial" w:hAnsi="Arial" w:cs="Arial"/>
          <w:lang w:val="en-GB" w:eastAsia="zh-TW"/>
        </w:rPr>
      </w:pPr>
      <w:r w:rsidRPr="000B4195">
        <w:rPr>
          <w:rFonts w:ascii="Arial" w:hAnsi="Arial" w:cs="Arial"/>
          <w:lang w:val="en-GB" w:eastAsia="zh-TW"/>
        </w:rPr>
        <w:t>Integrated Information Management System and feedback mechanisms strengthened.</w:t>
      </w:r>
    </w:p>
    <w:p w14:paraId="05AAE724" w14:textId="5F30CBE3" w:rsidR="000B4195" w:rsidRPr="000B4195" w:rsidRDefault="000B4195" w:rsidP="000B4195">
      <w:pPr>
        <w:rPr>
          <w:lang w:val="en-GB" w:eastAsia="zh-TW"/>
        </w:rPr>
      </w:pPr>
      <w:r w:rsidRPr="000B4195">
        <w:rPr>
          <w:lang w:val="en-GB" w:eastAsia="zh-TW"/>
        </w:rPr>
        <w:t xml:space="preserve">  </w:t>
      </w:r>
    </w:p>
    <w:p w14:paraId="22CCA3B7" w14:textId="12824780" w:rsidR="00644803" w:rsidRPr="00DE5674" w:rsidRDefault="000B4195" w:rsidP="00DE5674">
      <w:pPr>
        <w:pStyle w:val="Heading2"/>
        <w:rPr>
          <w:rFonts w:cs="Arial"/>
          <w:lang w:eastAsia="zh-TW"/>
        </w:rPr>
      </w:pPr>
      <w:r>
        <w:rPr>
          <w:rFonts w:cs="Arial"/>
          <w:lang w:eastAsia="zh-TW"/>
        </w:rPr>
        <w:t>2</w:t>
      </w:r>
      <w:r w:rsidR="00DE5674" w:rsidRPr="00DE5674">
        <w:rPr>
          <w:rFonts w:cs="Arial"/>
          <w:lang w:eastAsia="zh-TW"/>
        </w:rPr>
        <w:t xml:space="preserve">. </w:t>
      </w:r>
      <w:r w:rsidR="00644803" w:rsidRPr="00DE5674">
        <w:rPr>
          <w:rFonts w:cs="Arial"/>
          <w:lang w:eastAsia="zh-TW"/>
        </w:rPr>
        <w:t xml:space="preserve">Type of </w:t>
      </w:r>
      <w:r>
        <w:rPr>
          <w:rFonts w:cs="Arial"/>
          <w:lang w:eastAsia="zh-TW"/>
        </w:rPr>
        <w:t>Applicants and ELIGIBILITY CRITERIA</w:t>
      </w:r>
    </w:p>
    <w:p w14:paraId="1FB17741" w14:textId="77777777" w:rsidR="00644803" w:rsidRPr="009A47C0" w:rsidRDefault="00644803" w:rsidP="00644803">
      <w:pPr>
        <w:spacing w:after="0"/>
        <w:rPr>
          <w:rFonts w:cs="Arial"/>
          <w:lang w:eastAsia="zh-TW"/>
        </w:rPr>
      </w:pPr>
    </w:p>
    <w:p w14:paraId="488808F8" w14:textId="77777777" w:rsidR="000B4195" w:rsidRDefault="000B4195" w:rsidP="00644803">
      <w:pPr>
        <w:spacing w:after="0"/>
        <w:rPr>
          <w:rFonts w:cs="Arial"/>
          <w:lang w:eastAsia="zh-TW"/>
        </w:rPr>
      </w:pPr>
      <w:r w:rsidRPr="000B4195">
        <w:rPr>
          <w:rFonts w:cs="Arial"/>
          <w:lang w:eastAsia="zh-TW"/>
        </w:rPr>
        <w:t xml:space="preserve">Applicants may be non-state institutions whether registered as non-governmental organizations (NGOs), institutes, associations, foundations, civil society organizations, NGO networks or consortia. For-profit organizations, Government agencies, and individuals are not eligible. </w:t>
      </w:r>
    </w:p>
    <w:p w14:paraId="42671748" w14:textId="77777777" w:rsidR="000B4195" w:rsidRDefault="000B4195" w:rsidP="00644803">
      <w:pPr>
        <w:spacing w:after="0"/>
        <w:rPr>
          <w:rFonts w:cs="Arial"/>
          <w:lang w:eastAsia="zh-TW"/>
        </w:rPr>
      </w:pPr>
    </w:p>
    <w:p w14:paraId="7638AEEF" w14:textId="25CCF1DB" w:rsidR="00644803" w:rsidRPr="009A47C0" w:rsidRDefault="00644803" w:rsidP="00644803">
      <w:pPr>
        <w:spacing w:after="0"/>
        <w:rPr>
          <w:rFonts w:cs="Arial"/>
          <w:lang w:eastAsia="zh-TW"/>
        </w:rPr>
      </w:pPr>
      <w:r w:rsidRPr="009A47C0">
        <w:rPr>
          <w:rFonts w:cs="Arial"/>
          <w:lang w:eastAsia="zh-TW"/>
        </w:rPr>
        <w:t>Minimum Requirements:</w:t>
      </w:r>
    </w:p>
    <w:p w14:paraId="779BFB1C" w14:textId="77777777" w:rsidR="00644803" w:rsidRPr="009A47C0" w:rsidRDefault="00644803" w:rsidP="00644803">
      <w:pPr>
        <w:spacing w:after="0"/>
        <w:rPr>
          <w:rFonts w:cs="Arial"/>
          <w:lang w:eastAsia="zh-TW"/>
        </w:rPr>
      </w:pPr>
    </w:p>
    <w:p w14:paraId="35FD5DC7" w14:textId="16BEB7C4" w:rsidR="00644803" w:rsidRPr="009A47C0" w:rsidRDefault="000B4195" w:rsidP="00644803">
      <w:pPr>
        <w:pStyle w:val="ListParagraph"/>
        <w:numPr>
          <w:ilvl w:val="0"/>
          <w:numId w:val="33"/>
        </w:numPr>
        <w:rPr>
          <w:rFonts w:ascii="Arial" w:hAnsi="Arial" w:cs="Arial"/>
          <w:lang w:eastAsia="zh-TW"/>
        </w:rPr>
      </w:pPr>
      <w:r>
        <w:rPr>
          <w:rFonts w:ascii="Arial" w:hAnsi="Arial" w:cs="Arial"/>
          <w:lang w:eastAsia="zh-TW"/>
        </w:rPr>
        <w:t>L</w:t>
      </w:r>
      <w:r w:rsidR="00644803" w:rsidRPr="009A47C0">
        <w:rPr>
          <w:rFonts w:ascii="Arial" w:hAnsi="Arial" w:cs="Arial"/>
          <w:lang w:eastAsia="zh-TW"/>
        </w:rPr>
        <w:t xml:space="preserve">egal registration in </w:t>
      </w:r>
      <w:r>
        <w:rPr>
          <w:rFonts w:ascii="Arial" w:hAnsi="Arial" w:cs="Arial"/>
          <w:lang w:eastAsia="zh-TW"/>
        </w:rPr>
        <w:t>Uganda;</w:t>
      </w:r>
      <w:r w:rsidR="00644803" w:rsidRPr="009A47C0">
        <w:rPr>
          <w:rFonts w:ascii="Arial" w:hAnsi="Arial" w:cs="Arial"/>
          <w:lang w:eastAsia="zh-TW"/>
        </w:rPr>
        <w:t xml:space="preserve"> </w:t>
      </w:r>
    </w:p>
    <w:p w14:paraId="540377D4" w14:textId="69646459" w:rsidR="00644803" w:rsidRPr="009A47C0" w:rsidRDefault="000B4195" w:rsidP="00644803">
      <w:pPr>
        <w:pStyle w:val="ListParagraph"/>
        <w:numPr>
          <w:ilvl w:val="0"/>
          <w:numId w:val="33"/>
        </w:numPr>
        <w:rPr>
          <w:rFonts w:ascii="Arial" w:hAnsi="Arial" w:cs="Arial"/>
          <w:lang w:eastAsia="zh-TW"/>
        </w:rPr>
      </w:pPr>
      <w:r>
        <w:rPr>
          <w:rFonts w:ascii="Arial" w:hAnsi="Arial" w:cs="Arial"/>
          <w:lang w:eastAsia="zh-TW"/>
        </w:rPr>
        <w:t>A</w:t>
      </w:r>
      <w:r w:rsidR="00644803" w:rsidRPr="009A47C0">
        <w:rPr>
          <w:rFonts w:ascii="Arial" w:hAnsi="Arial" w:cs="Arial"/>
          <w:lang w:eastAsia="zh-TW"/>
        </w:rPr>
        <w:t>uthority to operate</w:t>
      </w:r>
      <w:r>
        <w:rPr>
          <w:rFonts w:ascii="Arial" w:hAnsi="Arial" w:cs="Arial"/>
          <w:lang w:eastAsia="zh-TW"/>
        </w:rPr>
        <w:t xml:space="preserve"> a bank account;</w:t>
      </w:r>
    </w:p>
    <w:p w14:paraId="2418E65F" w14:textId="65A1D5C4" w:rsidR="00644803" w:rsidRPr="009A47C0" w:rsidRDefault="000B4195" w:rsidP="00644803">
      <w:pPr>
        <w:pStyle w:val="ListParagraph"/>
        <w:numPr>
          <w:ilvl w:val="0"/>
          <w:numId w:val="33"/>
        </w:numPr>
        <w:rPr>
          <w:rFonts w:ascii="Arial" w:hAnsi="Arial" w:cs="Arial"/>
          <w:lang w:eastAsia="zh-TW"/>
        </w:rPr>
      </w:pPr>
      <w:r>
        <w:rPr>
          <w:rFonts w:ascii="Arial" w:hAnsi="Arial" w:cs="Arial"/>
          <w:lang w:eastAsia="zh-TW"/>
        </w:rPr>
        <w:t>F</w:t>
      </w:r>
      <w:r w:rsidR="00644803" w:rsidRPr="009A47C0">
        <w:rPr>
          <w:rFonts w:ascii="Arial" w:hAnsi="Arial" w:cs="Arial"/>
          <w:lang w:eastAsia="zh-TW"/>
        </w:rPr>
        <w:t>inancial reliability – audited finan</w:t>
      </w:r>
      <w:r>
        <w:rPr>
          <w:rFonts w:ascii="Arial" w:hAnsi="Arial" w:cs="Arial"/>
          <w:lang w:eastAsia="zh-TW"/>
        </w:rPr>
        <w:t>cial statements;</w:t>
      </w:r>
    </w:p>
    <w:p w14:paraId="6A4A82A1" w14:textId="35F4C5B8" w:rsidR="00644803" w:rsidRPr="009A47C0" w:rsidRDefault="000B4195" w:rsidP="00644803">
      <w:pPr>
        <w:pStyle w:val="ListParagraph"/>
        <w:numPr>
          <w:ilvl w:val="0"/>
          <w:numId w:val="33"/>
        </w:numPr>
        <w:rPr>
          <w:rFonts w:ascii="Arial" w:hAnsi="Arial" w:cs="Arial"/>
          <w:lang w:eastAsia="zh-TW"/>
        </w:rPr>
      </w:pPr>
      <w:r>
        <w:rPr>
          <w:rFonts w:ascii="Arial" w:hAnsi="Arial" w:cs="Arial"/>
          <w:lang w:eastAsia="zh-TW"/>
        </w:rPr>
        <w:t xml:space="preserve">Capacity to </w:t>
      </w:r>
      <w:r w:rsidR="00003D04">
        <w:rPr>
          <w:rFonts w:ascii="Arial" w:hAnsi="Arial" w:cs="Arial"/>
          <w:lang w:eastAsia="zh-TW"/>
        </w:rPr>
        <w:t>adhere to IDLO rules and procedure.</w:t>
      </w:r>
    </w:p>
    <w:p w14:paraId="47825C90" w14:textId="77777777" w:rsidR="00644803" w:rsidRPr="009A47C0" w:rsidRDefault="00644803" w:rsidP="00644803">
      <w:pPr>
        <w:spacing w:after="0"/>
        <w:rPr>
          <w:rFonts w:cs="Arial"/>
          <w:noProof/>
          <w:sz w:val="16"/>
          <w:lang w:val="en-GB"/>
        </w:rPr>
      </w:pPr>
    </w:p>
    <w:p w14:paraId="6F25E6BD" w14:textId="77777777" w:rsidR="00644803" w:rsidRPr="009A47C0" w:rsidRDefault="00644803" w:rsidP="00644803">
      <w:pPr>
        <w:spacing w:after="0"/>
        <w:rPr>
          <w:rFonts w:cs="Arial"/>
          <w:noProof/>
          <w:sz w:val="16"/>
          <w:lang w:val="en-GB"/>
        </w:rPr>
      </w:pPr>
    </w:p>
    <w:p w14:paraId="1C11C61E" w14:textId="03D792C5" w:rsidR="00644803" w:rsidRPr="00DE5674" w:rsidRDefault="00003D04" w:rsidP="00003D04">
      <w:pPr>
        <w:pStyle w:val="Heading2"/>
        <w:rPr>
          <w:rFonts w:cs="Arial"/>
          <w:lang w:eastAsia="zh-TW"/>
        </w:rPr>
      </w:pPr>
      <w:r>
        <w:rPr>
          <w:rFonts w:cs="Arial"/>
          <w:lang w:eastAsia="zh-TW"/>
        </w:rPr>
        <w:lastRenderedPageBreak/>
        <w:t>3</w:t>
      </w:r>
      <w:r w:rsidR="00DE5674">
        <w:rPr>
          <w:rFonts w:cs="Arial"/>
          <w:lang w:eastAsia="zh-TW"/>
        </w:rPr>
        <w:t xml:space="preserve">. </w:t>
      </w:r>
      <w:r w:rsidR="00644803" w:rsidRPr="009A47C0">
        <w:rPr>
          <w:rFonts w:cs="Arial"/>
          <w:lang w:eastAsia="zh-TW"/>
        </w:rPr>
        <w:t xml:space="preserve">Duration </w:t>
      </w:r>
    </w:p>
    <w:p w14:paraId="70EA1E46" w14:textId="77777777" w:rsidR="00644803" w:rsidRPr="009A47C0" w:rsidRDefault="00644803" w:rsidP="00003D04">
      <w:pPr>
        <w:keepNext/>
        <w:spacing w:after="0"/>
        <w:rPr>
          <w:rFonts w:cs="Arial"/>
          <w:lang w:eastAsia="zh-TW"/>
        </w:rPr>
      </w:pPr>
    </w:p>
    <w:p w14:paraId="4F7B4376" w14:textId="3B1EA983" w:rsidR="00644803" w:rsidRDefault="00003D04" w:rsidP="00003D04">
      <w:pPr>
        <w:keepNext/>
        <w:spacing w:after="0"/>
        <w:rPr>
          <w:rFonts w:cs="Arial"/>
          <w:lang w:eastAsia="zh-TW"/>
        </w:rPr>
      </w:pPr>
      <w:r w:rsidRPr="00003D04">
        <w:rPr>
          <w:rFonts w:cs="Arial"/>
          <w:lang w:eastAsia="zh-TW"/>
        </w:rPr>
        <w:t xml:space="preserve">The duration of the proposed intervention shall be for a </w:t>
      </w:r>
      <w:r w:rsidRPr="00003D04">
        <w:rPr>
          <w:rFonts w:cs="Arial"/>
          <w:b/>
          <w:lang w:eastAsia="zh-TW"/>
        </w:rPr>
        <w:t xml:space="preserve">minimum of 12 months </w:t>
      </w:r>
      <w:r w:rsidRPr="00003D04">
        <w:rPr>
          <w:rFonts w:cs="Arial"/>
          <w:lang w:eastAsia="zh-TW"/>
        </w:rPr>
        <w:t>and a</w:t>
      </w:r>
      <w:r w:rsidRPr="00003D04">
        <w:rPr>
          <w:rFonts w:cs="Arial"/>
          <w:b/>
          <w:lang w:eastAsia="zh-TW"/>
        </w:rPr>
        <w:t xml:space="preserve"> maximum of 18 months</w:t>
      </w:r>
      <w:r w:rsidRPr="00003D04">
        <w:rPr>
          <w:rFonts w:cs="Arial"/>
          <w:lang w:eastAsia="zh-TW"/>
        </w:rPr>
        <w:t>.  While the CJP will run until November 2023, this first round of Sub-Project interventions will be limited to a maximum of 18 months. Under this call, applicants are allowed to submit projects which have the potential for f</w:t>
      </w:r>
      <w:r>
        <w:rPr>
          <w:rFonts w:cs="Arial"/>
          <w:lang w:eastAsia="zh-TW"/>
        </w:rPr>
        <w:t>ollow-on support in subsequent P</w:t>
      </w:r>
      <w:r w:rsidRPr="00003D04">
        <w:rPr>
          <w:rFonts w:cs="Arial"/>
          <w:lang w:eastAsia="zh-TW"/>
        </w:rPr>
        <w:t>hases post-2021.</w:t>
      </w:r>
    </w:p>
    <w:p w14:paraId="46D7D78A" w14:textId="77777777" w:rsidR="00644803" w:rsidRDefault="00644803" w:rsidP="00644803">
      <w:pPr>
        <w:spacing w:after="0"/>
        <w:rPr>
          <w:rFonts w:cs="Arial"/>
          <w:lang w:eastAsia="zh-TW"/>
        </w:rPr>
      </w:pPr>
    </w:p>
    <w:p w14:paraId="54D44CC9" w14:textId="77777777" w:rsidR="00773F32" w:rsidRPr="00773F32" w:rsidRDefault="00773F32" w:rsidP="00644803">
      <w:pPr>
        <w:spacing w:after="0"/>
        <w:rPr>
          <w:rFonts w:cs="Arial"/>
          <w:lang w:eastAsia="zh-TW"/>
        </w:rPr>
      </w:pPr>
    </w:p>
    <w:p w14:paraId="6174A285" w14:textId="58DAF82A" w:rsidR="00644803" w:rsidRPr="00DE5674" w:rsidRDefault="00003D04" w:rsidP="00DE5674">
      <w:pPr>
        <w:pStyle w:val="Heading2"/>
        <w:rPr>
          <w:rFonts w:cs="Arial"/>
          <w:lang w:eastAsia="zh-TW"/>
        </w:rPr>
      </w:pPr>
      <w:r>
        <w:rPr>
          <w:rFonts w:cs="Arial"/>
          <w:lang w:eastAsia="zh-TW"/>
        </w:rPr>
        <w:t>4</w:t>
      </w:r>
      <w:r w:rsidR="00DE5674">
        <w:rPr>
          <w:rFonts w:cs="Arial"/>
          <w:lang w:eastAsia="zh-TW"/>
        </w:rPr>
        <w:t xml:space="preserve">. </w:t>
      </w:r>
      <w:r w:rsidR="00644803" w:rsidRPr="009A47C0">
        <w:rPr>
          <w:rFonts w:cs="Arial"/>
          <w:lang w:eastAsia="zh-TW"/>
        </w:rPr>
        <w:t xml:space="preserve">Budget </w:t>
      </w:r>
    </w:p>
    <w:p w14:paraId="528BBCE7" w14:textId="77777777" w:rsidR="00644803" w:rsidRPr="009A47C0" w:rsidRDefault="00644803" w:rsidP="00644803">
      <w:pPr>
        <w:spacing w:after="0"/>
        <w:rPr>
          <w:rFonts w:cs="Arial"/>
          <w:lang w:eastAsia="zh-TW"/>
        </w:rPr>
      </w:pPr>
    </w:p>
    <w:p w14:paraId="4838113F" w14:textId="5D9A0AD7" w:rsidR="00644803" w:rsidRDefault="00003D04" w:rsidP="00644803">
      <w:pPr>
        <w:spacing w:after="0"/>
        <w:rPr>
          <w:rFonts w:cs="Arial"/>
          <w:lang w:eastAsia="zh-TW"/>
        </w:rPr>
      </w:pPr>
      <w:r w:rsidRPr="00003D04">
        <w:rPr>
          <w:rFonts w:cs="Arial"/>
          <w:lang w:eastAsia="zh-TW"/>
        </w:rPr>
        <w:t xml:space="preserve">The budget ceiling for individual proposed </w:t>
      </w:r>
      <w:r>
        <w:rPr>
          <w:rFonts w:cs="Arial"/>
          <w:lang w:eastAsia="zh-TW"/>
        </w:rPr>
        <w:t>Sub-P</w:t>
      </w:r>
      <w:r w:rsidRPr="00003D04">
        <w:rPr>
          <w:rFonts w:cs="Arial"/>
          <w:lang w:eastAsia="zh-TW"/>
        </w:rPr>
        <w:t xml:space="preserve">rojects is a minimum of </w:t>
      </w:r>
      <w:r w:rsidRPr="00003D04">
        <w:rPr>
          <w:rFonts w:cs="Arial"/>
          <w:b/>
          <w:lang w:eastAsia="zh-TW"/>
        </w:rPr>
        <w:t>UGX 300,000,000</w:t>
      </w:r>
      <w:r w:rsidRPr="00003D04">
        <w:rPr>
          <w:rFonts w:cs="Arial"/>
          <w:lang w:eastAsia="zh-TW"/>
        </w:rPr>
        <w:t xml:space="preserve"> (Three hundred Million Uganda Shillings) and a maximum of </w:t>
      </w:r>
      <w:r w:rsidRPr="00003D04">
        <w:rPr>
          <w:rFonts w:cs="Arial"/>
          <w:b/>
          <w:lang w:eastAsia="zh-TW"/>
        </w:rPr>
        <w:t>UGX 600,000,000</w:t>
      </w:r>
      <w:r w:rsidRPr="00003D04">
        <w:rPr>
          <w:rFonts w:cs="Arial"/>
          <w:lang w:eastAsia="zh-TW"/>
        </w:rPr>
        <w:t xml:space="preserve"> (Six Hundred Million Uganda Shillings).</w:t>
      </w:r>
    </w:p>
    <w:p w14:paraId="29FA7EC5" w14:textId="77777777" w:rsidR="00644803" w:rsidRDefault="00644803" w:rsidP="00644803">
      <w:pPr>
        <w:spacing w:after="0"/>
        <w:rPr>
          <w:rFonts w:cs="Arial"/>
          <w:lang w:eastAsia="zh-TW"/>
        </w:rPr>
      </w:pPr>
    </w:p>
    <w:p w14:paraId="2670EA2B" w14:textId="77777777" w:rsidR="00773F32" w:rsidRPr="00773F32" w:rsidRDefault="00773F32" w:rsidP="00644803">
      <w:pPr>
        <w:spacing w:after="0"/>
        <w:rPr>
          <w:rFonts w:cs="Arial"/>
          <w:lang w:eastAsia="zh-TW"/>
        </w:rPr>
      </w:pPr>
    </w:p>
    <w:p w14:paraId="09DE2017" w14:textId="5F2F6628" w:rsidR="00644803" w:rsidRPr="00DE5674" w:rsidRDefault="00003D04" w:rsidP="00DE5674">
      <w:pPr>
        <w:pStyle w:val="Heading2"/>
        <w:rPr>
          <w:rFonts w:cs="Arial"/>
          <w:lang w:eastAsia="zh-TW"/>
        </w:rPr>
      </w:pPr>
      <w:r>
        <w:rPr>
          <w:rFonts w:cs="Arial"/>
          <w:lang w:eastAsia="zh-TW"/>
        </w:rPr>
        <w:t>5</w:t>
      </w:r>
      <w:r w:rsidR="00DE5674">
        <w:rPr>
          <w:rFonts w:cs="Arial"/>
          <w:lang w:eastAsia="zh-TW"/>
        </w:rPr>
        <w:t xml:space="preserve">. </w:t>
      </w:r>
      <w:r>
        <w:rPr>
          <w:rFonts w:cs="Arial"/>
          <w:lang w:eastAsia="zh-TW"/>
        </w:rPr>
        <w:t>Eligible</w:t>
      </w:r>
      <w:r w:rsidR="00644803" w:rsidRPr="009A47C0">
        <w:rPr>
          <w:rFonts w:cs="Arial"/>
          <w:lang w:eastAsia="zh-TW"/>
        </w:rPr>
        <w:t xml:space="preserve"> activities </w:t>
      </w:r>
    </w:p>
    <w:p w14:paraId="2981C1A3" w14:textId="77777777" w:rsidR="00644803" w:rsidRPr="009A47C0" w:rsidRDefault="00644803" w:rsidP="00644803">
      <w:pPr>
        <w:spacing w:after="0"/>
        <w:rPr>
          <w:rFonts w:eastAsia="Times New Roman" w:cs="Arial"/>
          <w:color w:val="000000" w:themeColor="text1"/>
        </w:rPr>
      </w:pPr>
    </w:p>
    <w:p w14:paraId="44A7B199" w14:textId="0B6AF32B" w:rsidR="00644803" w:rsidRDefault="00003D04" w:rsidP="00003D04">
      <w:pPr>
        <w:pStyle w:val="ListParagraph"/>
        <w:ind w:left="0"/>
        <w:contextualSpacing/>
        <w:rPr>
          <w:rFonts w:ascii="Arial" w:eastAsia="Times New Roman" w:hAnsi="Arial" w:cs="Arial"/>
          <w:color w:val="000000" w:themeColor="text1"/>
        </w:rPr>
      </w:pPr>
      <w:r w:rsidRPr="00003D04">
        <w:rPr>
          <w:rFonts w:ascii="Arial" w:eastAsia="Times New Roman" w:hAnsi="Arial" w:cs="Arial"/>
          <w:color w:val="000000" w:themeColor="text1"/>
        </w:rPr>
        <w:t>The activities to be supported should contribute to the attainment of enhanced accessibility, quality and sustainability of justice services for rural, vulnerable and marginalized communities in Uganda. In particular, the applicants should demonstrate which of the CJP outputs listed earlier their proposed project interventions seeks to specifically contribute to. Applicants may propose to work on more than one intervention/output area, but not more than five areas, and the linkages between the areas chosen must be explained. Interventions that demonstrate use of innovative approaches to addressing the justice challenges within their target areas, including in response to the evolving context of access to justice following the COVID-19 crisis are highly encouraged.</w:t>
      </w:r>
    </w:p>
    <w:p w14:paraId="5DC4FE4B" w14:textId="77777777" w:rsidR="00F53A55" w:rsidRDefault="00F53A55" w:rsidP="00003D04">
      <w:pPr>
        <w:pStyle w:val="ListParagraph"/>
        <w:ind w:left="0"/>
        <w:contextualSpacing/>
        <w:rPr>
          <w:rFonts w:ascii="Arial" w:eastAsia="Times New Roman" w:hAnsi="Arial" w:cs="Arial"/>
          <w:color w:val="000000" w:themeColor="text1"/>
        </w:rPr>
      </w:pPr>
    </w:p>
    <w:p w14:paraId="15D7E6CC" w14:textId="77777777" w:rsidR="00003D04" w:rsidRDefault="00003D04" w:rsidP="00003D04">
      <w:pPr>
        <w:pStyle w:val="ListParagraph"/>
        <w:ind w:left="0"/>
        <w:contextualSpacing/>
        <w:rPr>
          <w:rFonts w:ascii="Arial" w:eastAsia="Calibri" w:hAnsi="Arial" w:cs="Arial"/>
          <w:color w:val="000000" w:themeColor="text1"/>
          <w:lang w:val="en-GB" w:eastAsia="zh-TW"/>
        </w:rPr>
      </w:pPr>
    </w:p>
    <w:p w14:paraId="3FDB4D9F" w14:textId="186C5F7A" w:rsidR="00F53A55" w:rsidRPr="00F53A55" w:rsidRDefault="00F53A55" w:rsidP="00F53A55">
      <w:pPr>
        <w:pStyle w:val="Heading2"/>
        <w:rPr>
          <w:rFonts w:cs="Arial"/>
          <w:lang w:eastAsia="zh-TW"/>
        </w:rPr>
      </w:pPr>
      <w:r w:rsidRPr="00F53A55">
        <w:rPr>
          <w:rFonts w:cs="Arial"/>
          <w:lang w:eastAsia="zh-TW"/>
        </w:rPr>
        <w:t>6. Selection Process</w:t>
      </w:r>
    </w:p>
    <w:p w14:paraId="7055268D" w14:textId="77777777" w:rsidR="00644803" w:rsidRPr="00F53A55" w:rsidRDefault="00644803" w:rsidP="00F53A55">
      <w:pPr>
        <w:contextualSpacing/>
        <w:rPr>
          <w:rFonts w:cs="Arial"/>
        </w:rPr>
      </w:pPr>
    </w:p>
    <w:p w14:paraId="6EB4A8CD" w14:textId="77777777" w:rsidR="00F53A55" w:rsidRPr="00F53A55" w:rsidRDefault="00F53A55" w:rsidP="00F53A55">
      <w:pPr>
        <w:rPr>
          <w:rFonts w:cs="Arial"/>
        </w:rPr>
      </w:pPr>
      <w:r w:rsidRPr="00F53A55">
        <w:rPr>
          <w:rFonts w:cs="Arial"/>
        </w:rPr>
        <w:t>The selection process will proceed in several steps, according to the description and timeline below:</w:t>
      </w:r>
    </w:p>
    <w:p w14:paraId="23BCA1BB" w14:textId="77777777" w:rsidR="00F53A55" w:rsidRPr="00F53A55" w:rsidRDefault="00F53A55" w:rsidP="00F53A55">
      <w:pPr>
        <w:rPr>
          <w:rFonts w:cs="Arial"/>
        </w:rPr>
      </w:pPr>
    </w:p>
    <w:p w14:paraId="16955415" w14:textId="77777777" w:rsidR="00F53A55" w:rsidRPr="00773F32" w:rsidRDefault="00F53A55" w:rsidP="00F53A55">
      <w:pPr>
        <w:pStyle w:val="ListParagraph"/>
        <w:numPr>
          <w:ilvl w:val="0"/>
          <w:numId w:val="45"/>
        </w:numPr>
        <w:spacing w:after="120"/>
        <w:contextualSpacing/>
        <w:rPr>
          <w:rFonts w:ascii="Arial" w:hAnsi="Arial" w:cs="Arial"/>
          <w:b/>
          <w:i/>
        </w:rPr>
      </w:pPr>
      <w:r w:rsidRPr="00773F32">
        <w:rPr>
          <w:rFonts w:ascii="Arial" w:hAnsi="Arial" w:cs="Arial"/>
          <w:b/>
          <w:i/>
        </w:rPr>
        <w:t>Submission of Concept Note.</w:t>
      </w:r>
    </w:p>
    <w:p w14:paraId="746A9704" w14:textId="695C7D61" w:rsidR="00F53A55" w:rsidRPr="00F53A55" w:rsidRDefault="00F53A55" w:rsidP="00F53A55">
      <w:pPr>
        <w:pStyle w:val="ListParagraph"/>
        <w:spacing w:after="120"/>
        <w:ind w:left="420"/>
        <w:rPr>
          <w:rFonts w:ascii="Arial" w:hAnsi="Arial" w:cs="Arial"/>
        </w:rPr>
      </w:pPr>
      <w:r w:rsidRPr="00F53A55">
        <w:rPr>
          <w:rFonts w:ascii="Arial" w:hAnsi="Arial" w:cs="Arial"/>
        </w:rPr>
        <w:t xml:space="preserve">The Concept Note should establish the applicant’s interest and eligibility to apply, the proposed approach to </w:t>
      </w:r>
      <w:bookmarkStart w:id="0" w:name="_Hlk36736716"/>
      <w:r w:rsidRPr="00F53A55">
        <w:rPr>
          <w:rFonts w:ascii="Arial" w:hAnsi="Arial" w:cs="Arial"/>
        </w:rPr>
        <w:t xml:space="preserve">promote access to justice for the vulnerable and marginalized communities in rural areas, </w:t>
      </w:r>
      <w:bookmarkEnd w:id="0"/>
      <w:r w:rsidRPr="00F53A55">
        <w:rPr>
          <w:rFonts w:ascii="Arial" w:hAnsi="Arial" w:cs="Arial"/>
        </w:rPr>
        <w:t>as well as general experience in undertaking the proposed activities.</w:t>
      </w:r>
    </w:p>
    <w:p w14:paraId="38306406" w14:textId="77777777" w:rsidR="00F53A55" w:rsidRPr="00773F32" w:rsidRDefault="00F53A55" w:rsidP="00F53A55">
      <w:pPr>
        <w:pStyle w:val="ListParagraph"/>
        <w:keepNext/>
        <w:numPr>
          <w:ilvl w:val="0"/>
          <w:numId w:val="45"/>
        </w:numPr>
        <w:spacing w:after="120"/>
        <w:ind w:left="418"/>
        <w:contextualSpacing/>
        <w:rPr>
          <w:rFonts w:ascii="Arial" w:hAnsi="Arial" w:cs="Arial"/>
          <w:b/>
          <w:i/>
        </w:rPr>
      </w:pPr>
      <w:r w:rsidRPr="00773F32">
        <w:rPr>
          <w:rFonts w:ascii="Arial" w:hAnsi="Arial" w:cs="Arial"/>
          <w:b/>
          <w:i/>
        </w:rPr>
        <w:t xml:space="preserve">Organizational Assessment </w:t>
      </w:r>
    </w:p>
    <w:p w14:paraId="6A4B38EC" w14:textId="1DD781F8" w:rsidR="00F53A55" w:rsidRPr="00F53A55" w:rsidRDefault="00F53A55" w:rsidP="00F53A55">
      <w:pPr>
        <w:pStyle w:val="ListParagraph"/>
        <w:keepNext/>
        <w:spacing w:after="120"/>
        <w:ind w:left="418"/>
        <w:rPr>
          <w:rFonts w:ascii="Arial" w:hAnsi="Arial" w:cs="Arial"/>
        </w:rPr>
      </w:pPr>
      <w:r w:rsidRPr="00F53A55">
        <w:rPr>
          <w:rFonts w:ascii="Arial" w:hAnsi="Arial" w:cs="Arial"/>
        </w:rPr>
        <w:t>The selected organization will be invited to provide evidence of its capacity to undertake the project. This will include information about the organization’s legal status, governance, mission and strategy, partnerships, organizational structure, information systems, financial management and related experience. Potential conflicts of interest will also be assessed.</w:t>
      </w:r>
    </w:p>
    <w:p w14:paraId="62D39FC2" w14:textId="77777777" w:rsidR="00F53A55" w:rsidRPr="00773F32" w:rsidRDefault="00F53A55" w:rsidP="00F53A55">
      <w:pPr>
        <w:pStyle w:val="ListParagraph"/>
        <w:numPr>
          <w:ilvl w:val="0"/>
          <w:numId w:val="45"/>
        </w:numPr>
        <w:spacing w:after="120"/>
        <w:contextualSpacing/>
        <w:rPr>
          <w:rFonts w:ascii="Arial" w:hAnsi="Arial" w:cs="Arial"/>
          <w:b/>
          <w:i/>
        </w:rPr>
      </w:pPr>
      <w:r w:rsidRPr="00773F32">
        <w:rPr>
          <w:rFonts w:ascii="Arial" w:hAnsi="Arial" w:cs="Arial"/>
          <w:b/>
          <w:i/>
        </w:rPr>
        <w:t xml:space="preserve">Submission of Full Proposals </w:t>
      </w:r>
    </w:p>
    <w:p w14:paraId="6BA4B023" w14:textId="77777777" w:rsidR="00F53A55" w:rsidRPr="00F53A55" w:rsidRDefault="00F53A55" w:rsidP="00F53A55">
      <w:pPr>
        <w:pStyle w:val="ListParagraph"/>
        <w:spacing w:after="120"/>
        <w:ind w:left="420"/>
        <w:rPr>
          <w:rFonts w:ascii="Arial" w:hAnsi="Arial" w:cs="Arial"/>
        </w:rPr>
      </w:pPr>
      <w:r w:rsidRPr="00F53A55">
        <w:rPr>
          <w:rFonts w:ascii="Arial" w:hAnsi="Arial" w:cs="Arial"/>
        </w:rPr>
        <w:t>The selected organization that passed the organizational assessment will be invited to submit a full project proposal and budget. The full proposal should discuss in greater detail the approach, outcomes, outputs and activities of the proposed intervention.</w:t>
      </w:r>
    </w:p>
    <w:p w14:paraId="280626AD" w14:textId="77777777" w:rsidR="00F53A55" w:rsidRPr="00F53A55" w:rsidRDefault="00F53A55" w:rsidP="00F53A55">
      <w:pPr>
        <w:rPr>
          <w:rFonts w:cs="Arial"/>
        </w:rPr>
      </w:pPr>
    </w:p>
    <w:p w14:paraId="28F7BC27" w14:textId="0F4051D4" w:rsidR="00F53A55" w:rsidRDefault="00F53A55" w:rsidP="00F53A55">
      <w:pPr>
        <w:pStyle w:val="Heading2"/>
        <w:rPr>
          <w:rFonts w:cs="Arial"/>
          <w:lang w:eastAsia="zh-TW"/>
        </w:rPr>
      </w:pPr>
      <w:r>
        <w:rPr>
          <w:rFonts w:cs="Arial"/>
          <w:lang w:eastAsia="zh-TW"/>
        </w:rPr>
        <w:lastRenderedPageBreak/>
        <w:t>7. Timeline for Selection Process</w:t>
      </w:r>
    </w:p>
    <w:p w14:paraId="03CBDAE0" w14:textId="77777777" w:rsidR="00F53A55" w:rsidRDefault="00F53A55" w:rsidP="00F53A55">
      <w:pPr>
        <w:contextualSpacing/>
        <w:rPr>
          <w:rFonts w:cs="Arial"/>
        </w:rPr>
      </w:pPr>
    </w:p>
    <w:tbl>
      <w:tblPr>
        <w:tblStyle w:val="ListTable6Colorful-Accent3"/>
        <w:tblW w:w="5000" w:type="pct"/>
        <w:tblLook w:val="04A0" w:firstRow="1" w:lastRow="0" w:firstColumn="1" w:lastColumn="0" w:noHBand="0" w:noVBand="1"/>
      </w:tblPr>
      <w:tblGrid>
        <w:gridCol w:w="4421"/>
        <w:gridCol w:w="4598"/>
      </w:tblGrid>
      <w:tr w:rsidR="00F53A55" w:rsidRPr="00F53A55" w14:paraId="16B2DC43" w14:textId="77777777" w:rsidTr="00343D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7EB664DE" w14:textId="77777777" w:rsidR="00F53A55" w:rsidRPr="00F53A55" w:rsidRDefault="00F53A55" w:rsidP="00412AE1">
            <w:pPr>
              <w:rPr>
                <w:rFonts w:cs="Arial"/>
                <w:b w:val="0"/>
                <w:i/>
                <w:color w:val="006695"/>
              </w:rPr>
            </w:pPr>
            <w:r w:rsidRPr="00F53A55">
              <w:rPr>
                <w:rFonts w:cs="Arial"/>
                <w:i/>
                <w:color w:val="006695"/>
              </w:rPr>
              <w:t>Action:</w:t>
            </w:r>
          </w:p>
        </w:tc>
        <w:tc>
          <w:tcPr>
            <w:tcW w:w="2549" w:type="pct"/>
          </w:tcPr>
          <w:p w14:paraId="36488213" w14:textId="77777777" w:rsidR="00F53A55" w:rsidRPr="00F53A55" w:rsidRDefault="00F53A55" w:rsidP="00412AE1">
            <w:pPr>
              <w:cnfStyle w:val="100000000000" w:firstRow="1" w:lastRow="0" w:firstColumn="0" w:lastColumn="0" w:oddVBand="0" w:evenVBand="0" w:oddHBand="0" w:evenHBand="0" w:firstRowFirstColumn="0" w:firstRowLastColumn="0" w:lastRowFirstColumn="0" w:lastRowLastColumn="0"/>
              <w:rPr>
                <w:rFonts w:cs="Arial"/>
                <w:b w:val="0"/>
                <w:i/>
                <w:color w:val="006695"/>
              </w:rPr>
            </w:pPr>
            <w:r w:rsidRPr="00F53A55">
              <w:rPr>
                <w:rFonts w:cs="Arial"/>
                <w:i/>
                <w:color w:val="006695"/>
              </w:rPr>
              <w:t>Timeline/ Date:</w:t>
            </w:r>
          </w:p>
        </w:tc>
      </w:tr>
      <w:tr w:rsidR="00F53A55" w:rsidRPr="00F53A55" w14:paraId="43A55EB4" w14:textId="77777777" w:rsidTr="0034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66B8A325" w14:textId="77777777" w:rsidR="00F53A55" w:rsidRPr="00F53A55" w:rsidRDefault="00F53A55" w:rsidP="00412AE1">
            <w:pPr>
              <w:rPr>
                <w:rFonts w:cs="Arial"/>
                <w:b w:val="0"/>
                <w:i/>
                <w:color w:val="auto"/>
              </w:rPr>
            </w:pPr>
            <w:r w:rsidRPr="00F53A55">
              <w:rPr>
                <w:rFonts w:cs="Arial"/>
                <w:b w:val="0"/>
                <w:color w:val="auto"/>
              </w:rPr>
              <w:t>Opening of the Call for Concept Notes</w:t>
            </w:r>
          </w:p>
        </w:tc>
        <w:tc>
          <w:tcPr>
            <w:tcW w:w="2549" w:type="pct"/>
          </w:tcPr>
          <w:p w14:paraId="5457B41B" w14:textId="0F2FCB46" w:rsidR="00F53A55" w:rsidRPr="00F53A55" w:rsidRDefault="00773F32" w:rsidP="00773F32">
            <w:pPr>
              <w:cnfStyle w:val="000000100000" w:firstRow="0" w:lastRow="0" w:firstColumn="0" w:lastColumn="0" w:oddVBand="0" w:evenVBand="0" w:oddHBand="1" w:evenHBand="0" w:firstRowFirstColumn="0" w:firstRowLastColumn="0" w:lastRowFirstColumn="0" w:lastRowLastColumn="0"/>
              <w:rPr>
                <w:rFonts w:cs="Arial"/>
                <w:iCs/>
                <w:color w:val="auto"/>
              </w:rPr>
            </w:pPr>
            <w:r>
              <w:rPr>
                <w:rFonts w:cs="Arial"/>
                <w:iCs/>
                <w:color w:val="auto"/>
              </w:rPr>
              <w:t xml:space="preserve">April </w:t>
            </w:r>
            <w:r w:rsidR="00682791">
              <w:rPr>
                <w:rFonts w:cs="Arial"/>
                <w:iCs/>
                <w:color w:val="auto"/>
              </w:rPr>
              <w:t>7</w:t>
            </w:r>
            <w:bookmarkStart w:id="1" w:name="_GoBack"/>
            <w:bookmarkEnd w:id="1"/>
            <w:r>
              <w:rPr>
                <w:rFonts w:cs="Arial"/>
                <w:iCs/>
                <w:color w:val="auto"/>
              </w:rPr>
              <w:t>,</w:t>
            </w:r>
            <w:r w:rsidR="00F53A55" w:rsidRPr="00F53A55">
              <w:rPr>
                <w:rFonts w:cs="Arial"/>
                <w:iCs/>
                <w:color w:val="auto"/>
              </w:rPr>
              <w:t xml:space="preserve"> 2020</w:t>
            </w:r>
          </w:p>
        </w:tc>
      </w:tr>
      <w:tr w:rsidR="00F53A55" w:rsidRPr="00F53A55" w14:paraId="648764D1" w14:textId="77777777" w:rsidTr="00343DD4">
        <w:tc>
          <w:tcPr>
            <w:cnfStyle w:val="001000000000" w:firstRow="0" w:lastRow="0" w:firstColumn="1" w:lastColumn="0" w:oddVBand="0" w:evenVBand="0" w:oddHBand="0" w:evenHBand="0" w:firstRowFirstColumn="0" w:firstRowLastColumn="0" w:lastRowFirstColumn="0" w:lastRowLastColumn="0"/>
            <w:tcW w:w="2451" w:type="pct"/>
          </w:tcPr>
          <w:p w14:paraId="3A2EF2A3" w14:textId="77777777" w:rsidR="00F53A55" w:rsidRPr="00F53A55" w:rsidRDefault="00F53A55" w:rsidP="00412AE1">
            <w:pPr>
              <w:rPr>
                <w:rFonts w:cs="Arial"/>
                <w:b w:val="0"/>
                <w:i/>
                <w:color w:val="auto"/>
              </w:rPr>
            </w:pPr>
            <w:r w:rsidRPr="00F53A55">
              <w:rPr>
                <w:rFonts w:cs="Arial"/>
                <w:b w:val="0"/>
                <w:color w:val="auto"/>
              </w:rPr>
              <w:t>Deadline for the submission of Concept Notes</w:t>
            </w:r>
          </w:p>
        </w:tc>
        <w:tc>
          <w:tcPr>
            <w:tcW w:w="2549" w:type="pct"/>
          </w:tcPr>
          <w:p w14:paraId="361F297D" w14:textId="6ED1A3BA" w:rsidR="00F53A55" w:rsidRPr="00F53A55" w:rsidRDefault="00773F32" w:rsidP="00412AE1">
            <w:pPr>
              <w:cnfStyle w:val="000000000000" w:firstRow="0" w:lastRow="0" w:firstColumn="0" w:lastColumn="0" w:oddVBand="0" w:evenVBand="0" w:oddHBand="0" w:evenHBand="0" w:firstRowFirstColumn="0" w:firstRowLastColumn="0" w:lastRowFirstColumn="0" w:lastRowLastColumn="0"/>
              <w:rPr>
                <w:rFonts w:cs="Arial"/>
                <w:iCs/>
                <w:color w:val="auto"/>
              </w:rPr>
            </w:pPr>
            <w:r>
              <w:rPr>
                <w:rFonts w:cs="Arial"/>
                <w:iCs/>
                <w:color w:val="auto"/>
              </w:rPr>
              <w:t>April 30,</w:t>
            </w:r>
            <w:r w:rsidR="00F53A55" w:rsidRPr="00F53A55">
              <w:rPr>
                <w:rFonts w:cs="Arial"/>
                <w:iCs/>
                <w:color w:val="auto"/>
              </w:rPr>
              <w:t xml:space="preserve"> 2020 (11:59 p.m. Uganda time)</w:t>
            </w:r>
          </w:p>
        </w:tc>
      </w:tr>
      <w:tr w:rsidR="00F53A55" w:rsidRPr="00F53A55" w14:paraId="37D304DC" w14:textId="77777777" w:rsidTr="00343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1" w:type="pct"/>
          </w:tcPr>
          <w:p w14:paraId="39339FE9" w14:textId="77777777" w:rsidR="00F53A55" w:rsidRPr="00F53A55" w:rsidRDefault="00F53A55" w:rsidP="00412AE1">
            <w:pPr>
              <w:rPr>
                <w:rFonts w:cs="Arial"/>
                <w:b w:val="0"/>
                <w:i/>
                <w:color w:val="auto"/>
              </w:rPr>
            </w:pPr>
            <w:r w:rsidRPr="00F53A55">
              <w:rPr>
                <w:rFonts w:cs="Arial"/>
                <w:b w:val="0"/>
                <w:color w:val="auto"/>
              </w:rPr>
              <w:t>Shortlisted institutions notified and invited to complete organizational self-assessment</w:t>
            </w:r>
          </w:p>
        </w:tc>
        <w:tc>
          <w:tcPr>
            <w:tcW w:w="2549" w:type="pct"/>
          </w:tcPr>
          <w:p w14:paraId="0C8A7C66" w14:textId="738CB67E" w:rsidR="00F53A55" w:rsidRPr="00F53A55" w:rsidRDefault="00773F32" w:rsidP="00412AE1">
            <w:pPr>
              <w:cnfStyle w:val="000000100000" w:firstRow="0" w:lastRow="0" w:firstColumn="0" w:lastColumn="0" w:oddVBand="0" w:evenVBand="0" w:oddHBand="1" w:evenHBand="0" w:firstRowFirstColumn="0" w:firstRowLastColumn="0" w:lastRowFirstColumn="0" w:lastRowLastColumn="0"/>
              <w:rPr>
                <w:rFonts w:cs="Arial"/>
                <w:iCs/>
                <w:color w:val="auto"/>
              </w:rPr>
            </w:pPr>
            <w:r>
              <w:rPr>
                <w:rFonts w:cs="Arial"/>
                <w:iCs/>
                <w:color w:val="auto"/>
              </w:rPr>
              <w:t>May 15</w:t>
            </w:r>
            <w:r w:rsidR="00F53A55" w:rsidRPr="00F53A55">
              <w:rPr>
                <w:rFonts w:cs="Arial"/>
                <w:iCs/>
                <w:color w:val="auto"/>
              </w:rPr>
              <w:t>, 2020</w:t>
            </w:r>
          </w:p>
        </w:tc>
      </w:tr>
      <w:tr w:rsidR="00F53A55" w:rsidRPr="00F53A55" w14:paraId="12734C53" w14:textId="77777777" w:rsidTr="00343DD4">
        <w:tc>
          <w:tcPr>
            <w:cnfStyle w:val="001000000000" w:firstRow="0" w:lastRow="0" w:firstColumn="1" w:lastColumn="0" w:oddVBand="0" w:evenVBand="0" w:oddHBand="0" w:evenHBand="0" w:firstRowFirstColumn="0" w:firstRowLastColumn="0" w:lastRowFirstColumn="0" w:lastRowLastColumn="0"/>
            <w:tcW w:w="2451" w:type="pct"/>
          </w:tcPr>
          <w:p w14:paraId="356E416B" w14:textId="77777777" w:rsidR="00F53A55" w:rsidRPr="00F53A55" w:rsidRDefault="00F53A55" w:rsidP="00412AE1">
            <w:pPr>
              <w:rPr>
                <w:rFonts w:cs="Arial"/>
                <w:b w:val="0"/>
                <w:i/>
                <w:color w:val="auto"/>
              </w:rPr>
            </w:pPr>
            <w:r w:rsidRPr="00F53A55">
              <w:rPr>
                <w:rFonts w:cs="Arial"/>
                <w:b w:val="0"/>
                <w:color w:val="auto"/>
              </w:rPr>
              <w:t>Deadline for the submission of the organizational self-assessment</w:t>
            </w:r>
          </w:p>
        </w:tc>
        <w:tc>
          <w:tcPr>
            <w:tcW w:w="2549" w:type="pct"/>
          </w:tcPr>
          <w:p w14:paraId="61D06303" w14:textId="1B1241BF" w:rsidR="00F53A55" w:rsidRPr="00F53A55" w:rsidRDefault="00773F32" w:rsidP="00773F32">
            <w:pPr>
              <w:cnfStyle w:val="000000000000" w:firstRow="0" w:lastRow="0" w:firstColumn="0" w:lastColumn="0" w:oddVBand="0" w:evenVBand="0" w:oddHBand="0" w:evenHBand="0" w:firstRowFirstColumn="0" w:firstRowLastColumn="0" w:lastRowFirstColumn="0" w:lastRowLastColumn="0"/>
              <w:rPr>
                <w:rFonts w:cs="Arial"/>
                <w:iCs/>
                <w:color w:val="auto"/>
              </w:rPr>
            </w:pPr>
            <w:r>
              <w:rPr>
                <w:rFonts w:cs="Arial"/>
                <w:iCs/>
                <w:color w:val="auto"/>
              </w:rPr>
              <w:t>May 30,</w:t>
            </w:r>
            <w:r w:rsidR="00F53A55" w:rsidRPr="00F53A55">
              <w:rPr>
                <w:rFonts w:cs="Arial"/>
                <w:iCs/>
                <w:color w:val="auto"/>
              </w:rPr>
              <w:t xml:space="preserve"> 2020</w:t>
            </w:r>
          </w:p>
        </w:tc>
      </w:tr>
    </w:tbl>
    <w:p w14:paraId="7884CCD7" w14:textId="77777777" w:rsidR="00F53A55" w:rsidRPr="00F53A55" w:rsidRDefault="00F53A55" w:rsidP="00F53A55">
      <w:pPr>
        <w:contextualSpacing/>
        <w:rPr>
          <w:rFonts w:cs="Arial"/>
        </w:rPr>
      </w:pPr>
    </w:p>
    <w:p w14:paraId="42F9EEA6" w14:textId="1CF8BDBC" w:rsidR="00F53A55" w:rsidRDefault="00F53A55" w:rsidP="00F53A55">
      <w:pPr>
        <w:pStyle w:val="Heading2"/>
        <w:rPr>
          <w:rFonts w:cs="Arial"/>
          <w:lang w:eastAsia="zh-TW"/>
        </w:rPr>
      </w:pPr>
      <w:r>
        <w:rPr>
          <w:rFonts w:cs="Arial"/>
          <w:lang w:eastAsia="zh-TW"/>
        </w:rPr>
        <w:t>8. Selection Criteria</w:t>
      </w:r>
    </w:p>
    <w:p w14:paraId="4659308B" w14:textId="77777777" w:rsidR="00F53A55" w:rsidRPr="00F53A55" w:rsidRDefault="00F53A55" w:rsidP="00F53A55">
      <w:pPr>
        <w:contextualSpacing/>
        <w:rPr>
          <w:rFonts w:cs="Arial"/>
        </w:rPr>
      </w:pPr>
    </w:p>
    <w:p w14:paraId="27875FEC" w14:textId="77777777" w:rsidR="00F53A55" w:rsidRPr="00F53A55" w:rsidRDefault="00F53A55" w:rsidP="00F53A55">
      <w:pPr>
        <w:rPr>
          <w:rFonts w:cs="Arial"/>
        </w:rPr>
      </w:pPr>
      <w:r w:rsidRPr="00F53A55">
        <w:rPr>
          <w:rFonts w:cs="Arial"/>
        </w:rPr>
        <w:t>Concept notes will be evaluated against the following criteria:</w:t>
      </w:r>
    </w:p>
    <w:p w14:paraId="0F77B794" w14:textId="77777777" w:rsidR="00F53A55" w:rsidRPr="00F53A55" w:rsidRDefault="00F53A55" w:rsidP="00F53A55">
      <w:pPr>
        <w:rPr>
          <w:rFonts w:cs="Arial"/>
        </w:rPr>
      </w:pPr>
    </w:p>
    <w:p w14:paraId="7ECA703E" w14:textId="77777777" w:rsidR="00F53A55" w:rsidRDefault="00F53A55" w:rsidP="00F53A55">
      <w:pPr>
        <w:pStyle w:val="ListParagraph"/>
        <w:numPr>
          <w:ilvl w:val="0"/>
          <w:numId w:val="47"/>
        </w:numPr>
        <w:spacing w:after="120"/>
        <w:contextualSpacing/>
        <w:rPr>
          <w:rFonts w:ascii="Arial" w:eastAsia="Times New Roman" w:hAnsi="Arial" w:cs="Arial"/>
          <w:iCs/>
          <w:lang w:eastAsia="it-IT"/>
        </w:rPr>
      </w:pPr>
      <w:r w:rsidRPr="00F53A55">
        <w:rPr>
          <w:rFonts w:ascii="Arial" w:eastAsia="Times New Roman" w:hAnsi="Arial" w:cs="Arial"/>
          <w:b/>
          <w:bCs/>
          <w:lang w:eastAsia="it-IT"/>
        </w:rPr>
        <w:t xml:space="preserve">Relevance: </w:t>
      </w:r>
      <w:r w:rsidRPr="00F53A55">
        <w:rPr>
          <w:rFonts w:ascii="Arial" w:eastAsia="Times New Roman" w:hAnsi="Arial" w:cs="Arial"/>
          <w:iCs/>
          <w:lang w:eastAsia="it-IT"/>
        </w:rPr>
        <w:t>Relevance of the Sub-Project Concept Note to addressing problems and needs presented therein.</w:t>
      </w:r>
    </w:p>
    <w:p w14:paraId="374105AB" w14:textId="66BC2AE8" w:rsidR="00F53A55" w:rsidRPr="00F53A55" w:rsidRDefault="00F53A55" w:rsidP="00F53A55">
      <w:pPr>
        <w:pStyle w:val="ListParagraph"/>
        <w:numPr>
          <w:ilvl w:val="0"/>
          <w:numId w:val="47"/>
        </w:numPr>
        <w:spacing w:after="120"/>
        <w:contextualSpacing/>
        <w:rPr>
          <w:rFonts w:ascii="Arial" w:hAnsi="Arial" w:cs="Arial"/>
        </w:rPr>
      </w:pPr>
      <w:r w:rsidRPr="00F53A55">
        <w:rPr>
          <w:rFonts w:ascii="Arial" w:eastAsia="Times New Roman" w:hAnsi="Arial" w:cs="Arial"/>
          <w:b/>
          <w:bCs/>
          <w:lang w:eastAsia="it-IT"/>
        </w:rPr>
        <w:t xml:space="preserve">Quality of Service: </w:t>
      </w:r>
      <w:r w:rsidRPr="00F53A55">
        <w:rPr>
          <w:rFonts w:ascii="Arial" w:eastAsia="Times New Roman" w:hAnsi="Arial" w:cs="Arial"/>
          <w:iCs/>
          <w:lang w:eastAsia="it-IT"/>
        </w:rPr>
        <w:t>Ability to demonstrate previous ability to deliver the proposed Sub Project outputs effectively. Evidence of past performance in delivering these outputs at a required level of quality, timeliness and efficiency should be demonstrated</w:t>
      </w:r>
      <w:r w:rsidR="00343DD4">
        <w:rPr>
          <w:rFonts w:ascii="Arial" w:eastAsia="Times New Roman" w:hAnsi="Arial" w:cs="Arial"/>
          <w:iCs/>
          <w:lang w:eastAsia="it-IT"/>
        </w:rPr>
        <w:t>.</w:t>
      </w:r>
    </w:p>
    <w:p w14:paraId="75D7E981" w14:textId="77777777" w:rsidR="00F53A55" w:rsidRPr="00F53A55" w:rsidRDefault="00F53A55" w:rsidP="00F53A55">
      <w:pPr>
        <w:pStyle w:val="ListParagraph"/>
        <w:numPr>
          <w:ilvl w:val="0"/>
          <w:numId w:val="47"/>
        </w:numPr>
        <w:spacing w:after="120"/>
        <w:contextualSpacing/>
        <w:rPr>
          <w:rFonts w:ascii="Arial" w:hAnsi="Arial" w:cs="Arial"/>
        </w:rPr>
      </w:pPr>
      <w:r w:rsidRPr="00F53A55">
        <w:rPr>
          <w:rFonts w:ascii="Arial" w:eastAsia="Times New Roman" w:hAnsi="Arial" w:cs="Arial"/>
          <w:b/>
          <w:bCs/>
          <w:lang w:eastAsia="it-IT"/>
        </w:rPr>
        <w:t xml:space="preserve">Local Experience: </w:t>
      </w:r>
      <w:r w:rsidRPr="00F53A55">
        <w:rPr>
          <w:rFonts w:ascii="Arial" w:eastAsia="Times New Roman" w:hAnsi="Arial" w:cs="Arial"/>
          <w:iCs/>
          <w:lang w:eastAsia="it-IT"/>
        </w:rPr>
        <w:t xml:space="preserve">Experience in the sub-project’s proposed geographic area within the country is preferred. Preference for Implementing Partners (IPs) that already have ongoing projects in the country, and for which an expansion of work would not be administratively difficult. </w:t>
      </w:r>
    </w:p>
    <w:p w14:paraId="12B22607" w14:textId="4DC7029D" w:rsidR="00F53A55" w:rsidRDefault="00F53A55" w:rsidP="00F53A55">
      <w:pPr>
        <w:pStyle w:val="ListParagraph"/>
        <w:numPr>
          <w:ilvl w:val="0"/>
          <w:numId w:val="47"/>
        </w:numPr>
        <w:spacing w:after="120"/>
        <w:contextualSpacing/>
        <w:rPr>
          <w:rFonts w:ascii="Arial" w:hAnsi="Arial" w:cs="Arial"/>
        </w:rPr>
      </w:pPr>
      <w:r w:rsidRPr="00F53A55">
        <w:rPr>
          <w:rFonts w:ascii="Arial" w:eastAsia="Times New Roman" w:hAnsi="Arial" w:cs="Arial"/>
          <w:b/>
          <w:bCs/>
          <w:lang w:eastAsia="it-IT"/>
        </w:rPr>
        <w:t xml:space="preserve">Contribution of Resources: </w:t>
      </w:r>
      <w:r w:rsidRPr="00F53A55">
        <w:rPr>
          <w:rFonts w:ascii="Arial" w:eastAsia="Times New Roman" w:hAnsi="Arial" w:cs="Arial"/>
          <w:iCs/>
          <w:lang w:eastAsia="it-IT"/>
        </w:rPr>
        <w:t>Preference to IP able to make a contribution of resources to the sub-projects in cash or in kind (for example, staff and administrative support)</w:t>
      </w:r>
      <w:r w:rsidR="00343DD4">
        <w:rPr>
          <w:rFonts w:ascii="Arial" w:hAnsi="Arial" w:cs="Arial"/>
        </w:rPr>
        <w:t>.</w:t>
      </w:r>
    </w:p>
    <w:p w14:paraId="5D6D98BA" w14:textId="5769907E" w:rsidR="00F53A55" w:rsidRPr="00F53A55" w:rsidRDefault="00F53A55" w:rsidP="00F53A55">
      <w:pPr>
        <w:pStyle w:val="ListParagraph"/>
        <w:numPr>
          <w:ilvl w:val="0"/>
          <w:numId w:val="47"/>
        </w:numPr>
        <w:spacing w:after="120"/>
        <w:contextualSpacing/>
        <w:rPr>
          <w:rFonts w:ascii="Arial" w:hAnsi="Arial" w:cs="Arial"/>
        </w:rPr>
      </w:pPr>
      <w:r w:rsidRPr="00F53A55">
        <w:rPr>
          <w:rFonts w:ascii="Arial" w:eastAsia="Times New Roman" w:hAnsi="Arial" w:cs="Arial"/>
          <w:b/>
          <w:bCs/>
          <w:lang w:eastAsia="it-IT"/>
        </w:rPr>
        <w:t xml:space="preserve">Expected Results: </w:t>
      </w:r>
      <w:r w:rsidRPr="00F53A55">
        <w:rPr>
          <w:rFonts w:ascii="Arial" w:eastAsia="Times New Roman" w:hAnsi="Arial" w:cs="Arial"/>
          <w:iCs/>
          <w:lang w:eastAsia="it-IT"/>
        </w:rPr>
        <w:t>Expected results of the sub-projects should be clear, measurable, and aligned with the CJP outcome and output areas. The technical approach describing how the applicant will achieve the results must be described in the project description.</w:t>
      </w:r>
    </w:p>
    <w:p w14:paraId="5088FAA0" w14:textId="77777777" w:rsidR="00F53A55" w:rsidRPr="00F53A55" w:rsidRDefault="00F53A55" w:rsidP="00F53A55">
      <w:pPr>
        <w:pStyle w:val="ListParagraph"/>
        <w:numPr>
          <w:ilvl w:val="0"/>
          <w:numId w:val="47"/>
        </w:numPr>
        <w:spacing w:after="120"/>
        <w:contextualSpacing/>
        <w:rPr>
          <w:rFonts w:ascii="Arial" w:eastAsia="Times New Roman" w:hAnsi="Arial" w:cs="Arial"/>
          <w:iCs/>
          <w:lang w:eastAsia="it-IT"/>
        </w:rPr>
      </w:pPr>
      <w:r w:rsidRPr="00F53A55">
        <w:rPr>
          <w:rFonts w:ascii="Arial" w:eastAsia="Times New Roman" w:hAnsi="Arial" w:cs="Arial"/>
          <w:b/>
          <w:bCs/>
          <w:lang w:eastAsia="it-IT"/>
        </w:rPr>
        <w:t xml:space="preserve">Budget: </w:t>
      </w:r>
      <w:r w:rsidRPr="00F53A55">
        <w:rPr>
          <w:rFonts w:ascii="Arial" w:eastAsia="Times New Roman" w:hAnsi="Arial" w:cs="Arial"/>
          <w:iCs/>
          <w:lang w:eastAsia="it-IT"/>
        </w:rPr>
        <w:t xml:space="preserve">The proposed budget should include all costs associated with the implementation of the sub-projects, including proposed overhead costs; and the ratio between project costs, and personnel/office/administrative costs should be reasonable. Overhead costs should not be above 7% excluding contribution to salaries of staff that are directly involved in implementation of the project. </w:t>
      </w:r>
    </w:p>
    <w:p w14:paraId="3203AAE9" w14:textId="77777777" w:rsidR="00F53A55" w:rsidRPr="00F53A55" w:rsidRDefault="00F53A55" w:rsidP="00F53A55">
      <w:pPr>
        <w:pStyle w:val="ListParagraph"/>
        <w:numPr>
          <w:ilvl w:val="0"/>
          <w:numId w:val="47"/>
        </w:numPr>
        <w:spacing w:after="120"/>
        <w:contextualSpacing/>
        <w:rPr>
          <w:rFonts w:ascii="Arial" w:eastAsia="Times New Roman" w:hAnsi="Arial" w:cs="Arial"/>
          <w:iCs/>
          <w:lang w:eastAsia="it-IT"/>
        </w:rPr>
      </w:pPr>
      <w:r w:rsidRPr="00F53A55">
        <w:rPr>
          <w:rFonts w:ascii="Arial" w:eastAsia="Times New Roman" w:hAnsi="Arial" w:cs="Arial"/>
          <w:b/>
          <w:bCs/>
          <w:lang w:eastAsia="it-IT"/>
        </w:rPr>
        <w:t xml:space="preserve">Strategic Alignment: </w:t>
      </w:r>
      <w:r w:rsidRPr="00F53A55">
        <w:rPr>
          <w:rFonts w:ascii="Arial" w:eastAsia="Times New Roman" w:hAnsi="Arial" w:cs="Arial"/>
          <w:bCs/>
          <w:lang w:eastAsia="it-IT"/>
        </w:rPr>
        <w:t>Sub-project</w:t>
      </w:r>
      <w:r w:rsidRPr="00F53A55">
        <w:rPr>
          <w:rFonts w:ascii="Arial" w:eastAsia="Times New Roman" w:hAnsi="Arial" w:cs="Arial"/>
          <w:iCs/>
          <w:lang w:eastAsia="it-IT"/>
        </w:rPr>
        <w:t xml:space="preserve"> is aligned to IDLO's Strategic Plan and the JLOS SDP IV.</w:t>
      </w:r>
    </w:p>
    <w:p w14:paraId="51C07DDE" w14:textId="77777777" w:rsidR="00F53A55" w:rsidRPr="00F53A55" w:rsidRDefault="00F53A55" w:rsidP="00F53A55">
      <w:pPr>
        <w:pStyle w:val="ListParagraph"/>
        <w:numPr>
          <w:ilvl w:val="0"/>
          <w:numId w:val="47"/>
        </w:numPr>
        <w:spacing w:after="120"/>
        <w:contextualSpacing/>
        <w:rPr>
          <w:rFonts w:ascii="Arial" w:eastAsia="Times New Roman" w:hAnsi="Arial" w:cs="Arial"/>
          <w:iCs/>
          <w:lang w:eastAsia="it-IT"/>
        </w:rPr>
      </w:pPr>
      <w:r w:rsidRPr="00F53A55">
        <w:rPr>
          <w:rFonts w:ascii="Arial" w:eastAsia="Times New Roman" w:hAnsi="Arial" w:cs="Arial"/>
          <w:b/>
          <w:bCs/>
          <w:lang w:eastAsia="it-IT"/>
        </w:rPr>
        <w:t xml:space="preserve">Risk Analysis and Mitigation Strategy: </w:t>
      </w:r>
      <w:r w:rsidRPr="00F53A55">
        <w:rPr>
          <w:rFonts w:ascii="Arial" w:eastAsia="Times New Roman" w:hAnsi="Arial" w:cs="Arial"/>
          <w:bCs/>
          <w:lang w:eastAsia="it-IT"/>
        </w:rPr>
        <w:t>The risk analysis and mitigation strategies</w:t>
      </w:r>
      <w:r w:rsidRPr="00F53A55">
        <w:rPr>
          <w:rFonts w:ascii="Arial" w:eastAsia="Times New Roman" w:hAnsi="Arial" w:cs="Arial"/>
          <w:b/>
          <w:bCs/>
          <w:lang w:eastAsia="it-IT"/>
        </w:rPr>
        <w:t xml:space="preserve"> </w:t>
      </w:r>
      <w:r w:rsidRPr="00F53A55">
        <w:rPr>
          <w:rFonts w:ascii="Arial" w:eastAsia="Times New Roman" w:hAnsi="Arial" w:cs="Arial"/>
          <w:iCs/>
          <w:lang w:eastAsia="it-IT"/>
        </w:rPr>
        <w:t>identified by the IP is sound.</w:t>
      </w:r>
    </w:p>
    <w:p w14:paraId="60A98397" w14:textId="77777777" w:rsidR="00F53A55" w:rsidRPr="00F53A55" w:rsidRDefault="00F53A55" w:rsidP="00F53A55">
      <w:pPr>
        <w:pStyle w:val="ListParagraph"/>
        <w:numPr>
          <w:ilvl w:val="0"/>
          <w:numId w:val="46"/>
        </w:numPr>
        <w:spacing w:after="120"/>
        <w:contextualSpacing/>
        <w:rPr>
          <w:rFonts w:ascii="Arial" w:eastAsia="Times New Roman" w:hAnsi="Arial" w:cs="Arial"/>
          <w:iCs/>
          <w:lang w:eastAsia="it-IT"/>
        </w:rPr>
      </w:pPr>
      <w:r w:rsidRPr="00F53A55">
        <w:rPr>
          <w:rFonts w:ascii="Arial" w:eastAsia="Times New Roman" w:hAnsi="Arial" w:cs="Arial"/>
          <w:b/>
          <w:bCs/>
          <w:lang w:eastAsia="it-IT"/>
        </w:rPr>
        <w:t xml:space="preserve">Sustainability: </w:t>
      </w:r>
      <w:r w:rsidRPr="00F53A55">
        <w:rPr>
          <w:rFonts w:ascii="Arial" w:eastAsia="Times New Roman" w:hAnsi="Arial" w:cs="Arial"/>
          <w:iCs/>
          <w:lang w:eastAsia="it-IT"/>
        </w:rPr>
        <w:t xml:space="preserve">capacity of the potential IP to support or be part of an eventual transition following the end of IDLO’s involvement. This includes the ability of an IP to maintain the same </w:t>
      </w:r>
      <w:r w:rsidRPr="00F53A55">
        <w:rPr>
          <w:rFonts w:ascii="Arial" w:eastAsia="Times New Roman" w:hAnsi="Arial" w:cs="Arial"/>
          <w:bCs/>
          <w:iCs/>
          <w:lang w:eastAsia="it-IT"/>
        </w:rPr>
        <w:t>staff</w:t>
      </w:r>
      <w:r w:rsidRPr="00F53A55">
        <w:rPr>
          <w:rFonts w:ascii="Arial" w:eastAsia="Times New Roman" w:hAnsi="Arial" w:cs="Arial"/>
          <w:iCs/>
          <w:lang w:eastAsia="it-IT"/>
        </w:rPr>
        <w:t xml:space="preserve"> for sustained periods of time, sustained presence in the community where the sub-projects is implemented, and continued existence of structures established and supported during the project period. </w:t>
      </w:r>
    </w:p>
    <w:p w14:paraId="622A1ECE" w14:textId="77777777" w:rsidR="00F53A55" w:rsidRPr="00F53A55" w:rsidRDefault="00F53A55" w:rsidP="00F53A55">
      <w:pPr>
        <w:pStyle w:val="ListParagraph"/>
        <w:numPr>
          <w:ilvl w:val="0"/>
          <w:numId w:val="46"/>
        </w:numPr>
        <w:spacing w:after="120"/>
        <w:contextualSpacing/>
        <w:rPr>
          <w:rFonts w:ascii="Arial" w:hAnsi="Arial" w:cs="Arial"/>
        </w:rPr>
      </w:pPr>
      <w:r w:rsidRPr="00F53A55">
        <w:rPr>
          <w:rFonts w:ascii="Arial" w:eastAsia="Times New Roman" w:hAnsi="Arial" w:cs="Arial"/>
          <w:b/>
          <w:bCs/>
          <w:lang w:eastAsia="it-IT"/>
        </w:rPr>
        <w:t>Capacity of the IP</w:t>
      </w:r>
      <w:r w:rsidRPr="00F53A55">
        <w:rPr>
          <w:rFonts w:ascii="Arial" w:eastAsia="Times New Roman" w:hAnsi="Arial" w:cs="Arial"/>
          <w:lang w:eastAsia="it-IT"/>
        </w:rPr>
        <w:t xml:space="preserve"> </w:t>
      </w:r>
      <w:r w:rsidRPr="00F53A55">
        <w:rPr>
          <w:rFonts w:ascii="Arial" w:eastAsia="Times New Roman" w:hAnsi="Arial" w:cs="Arial"/>
          <w:iCs/>
          <w:lang w:eastAsia="it-IT"/>
        </w:rPr>
        <w:t xml:space="preserve">to implement, monitor and complete the sub-projects. </w:t>
      </w:r>
      <w:r w:rsidRPr="00F53A55">
        <w:rPr>
          <w:rFonts w:ascii="Arial" w:eastAsia="Times New Roman" w:hAnsi="Arial" w:cs="Arial"/>
          <w:bCs/>
          <w:iCs/>
          <w:lang w:eastAsia="it-IT"/>
        </w:rPr>
        <w:t>Management capacities and competence</w:t>
      </w:r>
      <w:r w:rsidRPr="00F53A55">
        <w:rPr>
          <w:rFonts w:ascii="Arial" w:eastAsia="Times New Roman" w:hAnsi="Arial" w:cs="Arial"/>
          <w:b/>
          <w:bCs/>
          <w:iCs/>
          <w:lang w:eastAsia="it-IT"/>
        </w:rPr>
        <w:t xml:space="preserve"> </w:t>
      </w:r>
      <w:r w:rsidRPr="00F53A55">
        <w:rPr>
          <w:rFonts w:ascii="Arial" w:eastAsia="Times New Roman" w:hAnsi="Arial" w:cs="Arial"/>
          <w:iCs/>
          <w:lang w:eastAsia="it-IT"/>
        </w:rPr>
        <w:t>for example resume of relevant staff demonstrating adequate</w:t>
      </w:r>
      <w:r w:rsidRPr="00F53A55">
        <w:rPr>
          <w:rFonts w:ascii="Arial" w:eastAsia="Times New Roman" w:hAnsi="Arial" w:cs="Arial"/>
          <w:b/>
          <w:bCs/>
          <w:iCs/>
          <w:lang w:eastAsia="it-IT"/>
        </w:rPr>
        <w:t xml:space="preserve"> </w:t>
      </w:r>
      <w:r w:rsidRPr="00F53A55">
        <w:rPr>
          <w:rFonts w:ascii="Arial" w:eastAsia="Times New Roman" w:hAnsi="Arial" w:cs="Arial"/>
          <w:iCs/>
          <w:lang w:eastAsia="it-IT"/>
        </w:rPr>
        <w:t>skills and experience for the implementation of the sub-projects will be considered. Existence of a sound Human Resource systems with clear reporting roles.</w:t>
      </w:r>
      <w:r w:rsidRPr="00F53A55">
        <w:rPr>
          <w:rFonts w:ascii="Arial" w:hAnsi="Arial" w:cs="Arial"/>
        </w:rPr>
        <w:t xml:space="preserve"> </w:t>
      </w:r>
    </w:p>
    <w:p w14:paraId="1BC7C085" w14:textId="77777777" w:rsidR="00F53A55" w:rsidRPr="00F53A55" w:rsidRDefault="00F53A55" w:rsidP="00F53A55">
      <w:pPr>
        <w:contextualSpacing/>
        <w:rPr>
          <w:rFonts w:cs="Arial"/>
        </w:rPr>
      </w:pPr>
    </w:p>
    <w:p w14:paraId="588FB2B5" w14:textId="15E0545F" w:rsidR="00F53A55" w:rsidRDefault="00343DD4" w:rsidP="00343DD4">
      <w:pPr>
        <w:pStyle w:val="Heading2"/>
        <w:rPr>
          <w:rFonts w:cs="Arial"/>
          <w:lang w:eastAsia="zh-TW"/>
        </w:rPr>
      </w:pPr>
      <w:r>
        <w:rPr>
          <w:rFonts w:cs="Arial"/>
          <w:lang w:eastAsia="zh-TW"/>
        </w:rPr>
        <w:lastRenderedPageBreak/>
        <w:t>9. Submission Instructions</w:t>
      </w:r>
    </w:p>
    <w:p w14:paraId="32D2500C" w14:textId="77777777" w:rsidR="00343DD4" w:rsidRPr="00343DD4" w:rsidRDefault="00343DD4" w:rsidP="00343DD4">
      <w:pPr>
        <w:contextualSpacing/>
        <w:rPr>
          <w:rFonts w:cs="Arial"/>
        </w:rPr>
      </w:pPr>
    </w:p>
    <w:p w14:paraId="2BC238AF" w14:textId="77777777" w:rsidR="00343DD4" w:rsidRDefault="00343DD4" w:rsidP="00343DD4">
      <w:pPr>
        <w:pStyle w:val="NoSpacing"/>
        <w:keepNext/>
        <w:spacing w:after="120"/>
        <w:jc w:val="both"/>
        <w:rPr>
          <w:rFonts w:ascii="Arial" w:hAnsi="Arial" w:cs="Arial"/>
        </w:rPr>
      </w:pPr>
      <w:r w:rsidRPr="00343DD4">
        <w:rPr>
          <w:rFonts w:ascii="Arial" w:hAnsi="Arial" w:cs="Arial"/>
        </w:rPr>
        <w:t>Interested organizations must use the Sub-Project Concept Note Form, in accordance with the rules set out in this notice. Concept Notes in a different form shall not be eligible for consideration.</w:t>
      </w:r>
    </w:p>
    <w:p w14:paraId="50968E13" w14:textId="55055A1B" w:rsidR="00343DD4" w:rsidRPr="00343DD4" w:rsidRDefault="00343DD4" w:rsidP="00343DD4">
      <w:pPr>
        <w:pStyle w:val="NoSpacing"/>
        <w:keepNext/>
        <w:spacing w:after="120"/>
        <w:jc w:val="both"/>
        <w:rPr>
          <w:rFonts w:ascii="Arial" w:hAnsi="Arial" w:cs="Arial"/>
        </w:rPr>
      </w:pPr>
      <w:r w:rsidRPr="00343DD4">
        <w:rPr>
          <w:rFonts w:ascii="Arial" w:hAnsi="Arial" w:cs="Arial"/>
        </w:rPr>
        <w:t>Applications must be submitted in the name of a person legally authorized to represent the organization (e.g. Executive Director, Chief Executive Officer).</w:t>
      </w:r>
    </w:p>
    <w:p w14:paraId="226E7D0B" w14:textId="77777777" w:rsidR="00343DD4" w:rsidRPr="00343DD4" w:rsidRDefault="00343DD4" w:rsidP="00343DD4">
      <w:pPr>
        <w:pStyle w:val="NoSpacing"/>
        <w:spacing w:after="120"/>
        <w:jc w:val="both"/>
        <w:rPr>
          <w:rFonts w:ascii="Arial" w:hAnsi="Arial" w:cs="Arial"/>
          <w:color w:val="FF0000"/>
        </w:rPr>
      </w:pPr>
      <w:r w:rsidRPr="00343DD4">
        <w:rPr>
          <w:rFonts w:ascii="Arial" w:hAnsi="Arial" w:cs="Arial"/>
        </w:rPr>
        <w:t xml:space="preserve">Applications must be submitted electronically in Microsoft Word to </w:t>
      </w:r>
      <w:hyperlink r:id="rId14" w:history="1">
        <w:r w:rsidRPr="00343DD4">
          <w:rPr>
            <w:rStyle w:val="Hyperlink"/>
            <w:rFonts w:ascii="Arial" w:hAnsi="Arial" w:cs="Arial"/>
          </w:rPr>
          <w:t xml:space="preserve"> uga-partners@idlo.int</w:t>
        </w:r>
      </w:hyperlink>
    </w:p>
    <w:p w14:paraId="03BFD8CE" w14:textId="57D1D41C" w:rsidR="00343DD4" w:rsidRPr="00343DD4" w:rsidRDefault="00343DD4" w:rsidP="00343DD4">
      <w:pPr>
        <w:pStyle w:val="NoSpacing"/>
        <w:spacing w:after="120"/>
        <w:jc w:val="both"/>
        <w:rPr>
          <w:rFonts w:ascii="Arial" w:hAnsi="Arial" w:cs="Arial"/>
        </w:rPr>
      </w:pPr>
      <w:r w:rsidRPr="00343DD4">
        <w:rPr>
          <w:rFonts w:ascii="Arial" w:hAnsi="Arial" w:cs="Arial"/>
        </w:rPr>
        <w:t xml:space="preserve">Concept notes must be received by midnight, East African Time, on the date specified in the timeline above. Concept Notes received after the expiry of the stipulated time shall not be eligible for review. In case of need for further information, applicants can email to: </w:t>
      </w:r>
      <w:hyperlink r:id="rId15" w:history="1">
        <w:r w:rsidRPr="00B24906">
          <w:rPr>
            <w:rStyle w:val="Hyperlink"/>
            <w:rFonts w:ascii="Arial" w:hAnsi="Arial" w:cs="Arial"/>
          </w:rPr>
          <w:t>uga-partners@idlo.int</w:t>
        </w:r>
      </w:hyperlink>
      <w:r>
        <w:rPr>
          <w:rFonts w:ascii="Arial" w:hAnsi="Arial" w:cs="Arial"/>
        </w:rPr>
        <w:t xml:space="preserve"> </w:t>
      </w:r>
      <w:r w:rsidRPr="00343DD4">
        <w:rPr>
          <w:rFonts w:ascii="Arial" w:hAnsi="Arial" w:cs="Arial"/>
        </w:rPr>
        <w:t>with the subject head “Call for CJP Concept Notes-Uganda.”</w:t>
      </w:r>
    </w:p>
    <w:p w14:paraId="4955BBF8" w14:textId="77777777" w:rsidR="00343DD4" w:rsidRPr="00F53A55" w:rsidRDefault="00343DD4" w:rsidP="00F53A55">
      <w:pPr>
        <w:contextualSpacing/>
        <w:rPr>
          <w:rFonts w:cs="Arial"/>
        </w:rPr>
      </w:pPr>
    </w:p>
    <w:p w14:paraId="0DB4E59D" w14:textId="563109BD" w:rsidR="00644803" w:rsidRPr="00DE5674" w:rsidRDefault="00343DD4" w:rsidP="00DE5674">
      <w:pPr>
        <w:pStyle w:val="Heading2"/>
        <w:rPr>
          <w:rFonts w:cs="Arial"/>
          <w:lang w:eastAsia="zh-TW"/>
        </w:rPr>
      </w:pPr>
      <w:r>
        <w:rPr>
          <w:rFonts w:cs="Arial"/>
          <w:lang w:eastAsia="zh-TW"/>
        </w:rPr>
        <w:t>10</w:t>
      </w:r>
      <w:r w:rsidR="00DE5674">
        <w:rPr>
          <w:rFonts w:cs="Arial"/>
          <w:lang w:eastAsia="zh-TW"/>
        </w:rPr>
        <w:t xml:space="preserve">. </w:t>
      </w:r>
      <w:r w:rsidR="00644803" w:rsidRPr="009A47C0">
        <w:rPr>
          <w:rFonts w:cs="Arial"/>
          <w:lang w:eastAsia="zh-TW"/>
        </w:rPr>
        <w:t xml:space="preserve">Contracting authority </w:t>
      </w:r>
    </w:p>
    <w:p w14:paraId="40454331" w14:textId="77777777" w:rsidR="00644803" w:rsidRPr="009A47C0" w:rsidRDefault="00644803" w:rsidP="00644803">
      <w:pPr>
        <w:spacing w:after="0"/>
        <w:rPr>
          <w:rFonts w:cs="Arial"/>
          <w:lang w:val="en-GB"/>
        </w:rPr>
      </w:pPr>
    </w:p>
    <w:p w14:paraId="4EC747E9" w14:textId="10B79160" w:rsidR="002503E3" w:rsidRPr="009A47C0" w:rsidRDefault="00343DD4" w:rsidP="00644803">
      <w:pPr>
        <w:spacing w:after="0"/>
        <w:rPr>
          <w:rStyle w:val="Hyperlink"/>
          <w:rFonts w:eastAsia="Times New Roman" w:cs="Arial"/>
          <w:color w:val="auto"/>
          <w:lang w:val="en-GB" w:eastAsia="fr-FR"/>
        </w:rPr>
      </w:pPr>
      <w:r>
        <w:rPr>
          <w:rFonts w:cs="Arial"/>
          <w:lang w:val="en-GB"/>
        </w:rPr>
        <w:t xml:space="preserve">The contracting authority is the </w:t>
      </w:r>
      <w:r w:rsidR="00644803" w:rsidRPr="009A47C0">
        <w:rPr>
          <w:rFonts w:cs="Arial"/>
          <w:lang w:val="en-GB"/>
        </w:rPr>
        <w:t xml:space="preserve">International Development Law Organisation (IDLO) - </w:t>
      </w:r>
      <w:hyperlink r:id="rId16" w:history="1">
        <w:r w:rsidRPr="00B24906">
          <w:rPr>
            <w:rStyle w:val="Hyperlink"/>
            <w:rFonts w:cs="Arial"/>
            <w:lang w:val="en-GB"/>
          </w:rPr>
          <w:t>http://www.idlo.int</w:t>
        </w:r>
      </w:hyperlink>
      <w:r>
        <w:rPr>
          <w:rStyle w:val="Hyperlink"/>
          <w:rFonts w:cs="Arial"/>
          <w:color w:val="auto"/>
          <w:lang w:val="en-GB"/>
        </w:rPr>
        <w:t xml:space="preserve"> </w:t>
      </w:r>
      <w:r w:rsidR="002503E3" w:rsidRPr="009A47C0">
        <w:rPr>
          <w:rStyle w:val="Hyperlink"/>
          <w:rFonts w:cs="Arial"/>
          <w:color w:val="auto"/>
          <w:lang w:val="en-GB"/>
        </w:rPr>
        <w:br w:type="page"/>
      </w:r>
    </w:p>
    <w:p w14:paraId="67372885" w14:textId="1A820DA2" w:rsidR="002503E3" w:rsidRPr="009A47C0" w:rsidRDefault="004465EA" w:rsidP="004C7F8E">
      <w:pPr>
        <w:pStyle w:val="Heading1"/>
      </w:pPr>
      <w:r w:rsidRPr="009A47C0">
        <w:lastRenderedPageBreak/>
        <w:t>TITLE OF THE SUB-PROJECT</w:t>
      </w:r>
    </w:p>
    <w:p w14:paraId="4A1A60DD" w14:textId="77777777" w:rsidR="002503E3" w:rsidRPr="009A47C0" w:rsidRDefault="002503E3" w:rsidP="002503E3">
      <w:pPr>
        <w:spacing w:after="0"/>
        <w:jc w:val="center"/>
        <w:rPr>
          <w:rStyle w:val="IDLOHeading1"/>
          <w:rFonts w:ascii="Arial" w:hAnsi="Arial" w:cs="Arial"/>
          <w:b w:val="0"/>
          <w:caps w:val="0"/>
          <w:color w:val="auto"/>
          <w:sz w:val="22"/>
          <w:szCs w:val="22"/>
        </w:rPr>
      </w:pPr>
    </w:p>
    <w:p w14:paraId="7102E35C" w14:textId="77777777" w:rsidR="002503E3" w:rsidRPr="00773F32" w:rsidRDefault="002503E3" w:rsidP="004C7F8E">
      <w:pPr>
        <w:pStyle w:val="Heading3"/>
        <w:jc w:val="center"/>
        <w:rPr>
          <w:rStyle w:val="IDLOHeading1"/>
          <w:rFonts w:ascii="Arial" w:hAnsi="Arial" w:cs="Arial"/>
          <w:b/>
          <w:caps w:val="0"/>
          <w:sz w:val="22"/>
          <w:szCs w:val="22"/>
        </w:rPr>
      </w:pPr>
      <w:r w:rsidRPr="00773F32">
        <w:rPr>
          <w:rStyle w:val="IDLOHeading1"/>
          <w:rFonts w:ascii="Arial" w:hAnsi="Arial" w:cs="Arial"/>
          <w:b/>
          <w:caps w:val="0"/>
          <w:sz w:val="22"/>
          <w:szCs w:val="22"/>
        </w:rPr>
        <w:t>Concept Note to the International Development Law Organization</w:t>
      </w:r>
    </w:p>
    <w:p w14:paraId="111EEB9E" w14:textId="77777777" w:rsidR="004465EA" w:rsidRPr="009A47C0" w:rsidRDefault="004465EA" w:rsidP="002503E3">
      <w:pPr>
        <w:spacing w:after="0"/>
        <w:jc w:val="center"/>
        <w:rPr>
          <w:rStyle w:val="IDLOHeading1"/>
          <w:rFonts w:ascii="Arial" w:hAnsi="Arial" w:cs="Arial"/>
          <w:b w:val="0"/>
          <w:caps w:val="0"/>
          <w:color w:val="auto"/>
          <w:sz w:val="22"/>
          <w:szCs w:val="22"/>
        </w:rPr>
      </w:pPr>
    </w:p>
    <w:p w14:paraId="16D941E7" w14:textId="36A71278" w:rsidR="002503E3" w:rsidRPr="009A47C0" w:rsidRDefault="004465EA" w:rsidP="002503E3">
      <w:pPr>
        <w:spacing w:after="0"/>
        <w:jc w:val="center"/>
        <w:rPr>
          <w:rStyle w:val="IDLOHeading1"/>
          <w:rFonts w:ascii="Arial" w:hAnsi="Arial" w:cs="Arial"/>
          <w:b w:val="0"/>
          <w:caps w:val="0"/>
          <w:color w:val="auto"/>
          <w:sz w:val="22"/>
          <w:szCs w:val="22"/>
        </w:rPr>
      </w:pPr>
      <w:r w:rsidRPr="009A47C0">
        <w:rPr>
          <w:rStyle w:val="IDLOHeading1"/>
          <w:rFonts w:ascii="Arial" w:hAnsi="Arial" w:cs="Arial"/>
          <w:b w:val="0"/>
          <w:caps w:val="0"/>
          <w:color w:val="auto"/>
          <w:sz w:val="22"/>
          <w:szCs w:val="22"/>
        </w:rPr>
        <w:t>Date: XX/MONTH/20</w:t>
      </w:r>
      <w:r w:rsidR="00BB7D0D" w:rsidRPr="009A47C0">
        <w:rPr>
          <w:rStyle w:val="IDLOHeading1"/>
          <w:rFonts w:ascii="Arial" w:hAnsi="Arial" w:cs="Arial"/>
          <w:b w:val="0"/>
          <w:caps w:val="0"/>
          <w:color w:val="auto"/>
          <w:sz w:val="22"/>
          <w:szCs w:val="22"/>
        </w:rPr>
        <w:t>2</w:t>
      </w:r>
      <w:r w:rsidRPr="009A47C0">
        <w:rPr>
          <w:rStyle w:val="IDLOHeading1"/>
          <w:rFonts w:ascii="Arial" w:hAnsi="Arial" w:cs="Arial"/>
          <w:b w:val="0"/>
          <w:caps w:val="0"/>
          <w:color w:val="auto"/>
          <w:sz w:val="22"/>
          <w:szCs w:val="22"/>
        </w:rPr>
        <w:t>X</w:t>
      </w:r>
    </w:p>
    <w:p w14:paraId="552B72A4" w14:textId="77777777" w:rsidR="002503E3" w:rsidRPr="009A47C0" w:rsidRDefault="002503E3" w:rsidP="002503E3">
      <w:pPr>
        <w:pStyle w:val="Heading3"/>
        <w:spacing w:after="0"/>
        <w:rPr>
          <w:rFonts w:ascii="Arial" w:eastAsiaTheme="minorEastAsia" w:hAnsi="Arial" w:cs="Arial"/>
          <w:i/>
          <w:color w:val="auto"/>
          <w:u w:val="single"/>
          <w:lang w:eastAsia="zh-TW"/>
        </w:rPr>
      </w:pPr>
      <w:bookmarkStart w:id="2" w:name="_Toc416300638"/>
    </w:p>
    <w:p w14:paraId="7ED9D22B" w14:textId="77777777" w:rsidR="002503E3" w:rsidRPr="009A47C0" w:rsidRDefault="002503E3" w:rsidP="002503E3">
      <w:pPr>
        <w:rPr>
          <w:rFonts w:cs="Arial"/>
          <w:lang w:eastAsia="zh-TW"/>
        </w:rPr>
      </w:pPr>
    </w:p>
    <w:p w14:paraId="0560BE9A" w14:textId="77777777" w:rsidR="002503E3" w:rsidRPr="009A47C0" w:rsidRDefault="002503E3" w:rsidP="002503E3">
      <w:pPr>
        <w:pStyle w:val="Heading3"/>
        <w:spacing w:after="0"/>
        <w:jc w:val="center"/>
        <w:rPr>
          <w:rFonts w:ascii="Arial" w:hAnsi="Arial" w:cs="Arial"/>
          <w:b w:val="0"/>
          <w:i/>
          <w:color w:val="auto"/>
          <w:highlight w:val="lightGray"/>
          <w:lang w:eastAsia="zh-TW"/>
        </w:rPr>
      </w:pPr>
      <w:r w:rsidRPr="009A47C0">
        <w:rPr>
          <w:rFonts w:ascii="Arial" w:hAnsi="Arial" w:cs="Arial"/>
          <w:b w:val="0"/>
          <w:i/>
          <w:color w:val="auto"/>
          <w:highlight w:val="lightGray"/>
          <w:lang w:eastAsia="zh-TW"/>
        </w:rPr>
        <w:t>Maximum 5 pages + 1 page for logic model</w:t>
      </w:r>
    </w:p>
    <w:p w14:paraId="6B7CBA89" w14:textId="77777777" w:rsidR="002503E3" w:rsidRPr="009A47C0" w:rsidRDefault="002503E3" w:rsidP="002503E3">
      <w:pPr>
        <w:spacing w:after="0"/>
        <w:rPr>
          <w:rFonts w:cs="Arial"/>
          <w:highlight w:val="lightGray"/>
          <w:lang w:eastAsia="zh-TW"/>
        </w:rPr>
      </w:pPr>
    </w:p>
    <w:p w14:paraId="2B0D1A7F" w14:textId="77777777" w:rsidR="002503E3" w:rsidRPr="009A47C0" w:rsidRDefault="002503E3" w:rsidP="002503E3">
      <w:pPr>
        <w:spacing w:after="0"/>
        <w:rPr>
          <w:rFonts w:cs="Arial"/>
          <w:highlight w:val="lightGray"/>
          <w:lang w:eastAsia="zh-TW"/>
        </w:rPr>
      </w:pPr>
    </w:p>
    <w:p w14:paraId="30BE5660" w14:textId="77777777" w:rsidR="002503E3" w:rsidRPr="009A47C0" w:rsidRDefault="002503E3" w:rsidP="002503E3">
      <w:pPr>
        <w:spacing w:after="0"/>
        <w:rPr>
          <w:rFonts w:cs="Arial"/>
          <w:sz w:val="2"/>
          <w:lang w:eastAsia="zh-TW"/>
        </w:rPr>
      </w:pPr>
    </w:p>
    <w:p w14:paraId="11046B5B" w14:textId="77777777" w:rsidR="002503E3" w:rsidRPr="009A47C0" w:rsidRDefault="002503E3" w:rsidP="004C7F8E">
      <w:pPr>
        <w:pStyle w:val="Heading2"/>
        <w:rPr>
          <w:lang w:eastAsia="zh-TW"/>
        </w:rPr>
      </w:pPr>
      <w:r w:rsidRPr="009A47C0">
        <w:rPr>
          <w:lang w:eastAsia="zh-TW"/>
        </w:rPr>
        <w:t>1. CONTEXT AND PROBLEM STATEMENT</w:t>
      </w:r>
      <w:bookmarkEnd w:id="2"/>
      <w:r w:rsidRPr="009A47C0">
        <w:rPr>
          <w:lang w:eastAsia="zh-TW"/>
        </w:rPr>
        <w:t xml:space="preserve"> (max. 1 page)</w:t>
      </w:r>
    </w:p>
    <w:p w14:paraId="71974AA9" w14:textId="77777777" w:rsidR="002503E3" w:rsidRPr="009A47C0" w:rsidRDefault="002503E3" w:rsidP="002503E3">
      <w:pPr>
        <w:spacing w:after="0"/>
        <w:rPr>
          <w:rFonts w:cs="Arial"/>
          <w:i/>
          <w:sz w:val="20"/>
          <w:lang w:eastAsia="zh-TW"/>
        </w:rPr>
      </w:pPr>
      <w:r w:rsidRPr="009A47C0">
        <w:rPr>
          <w:rFonts w:cs="Arial"/>
          <w:i/>
          <w:sz w:val="20"/>
          <w:highlight w:val="lightGray"/>
          <w:lang w:eastAsia="zh-TW"/>
        </w:rPr>
        <w:t>Provide an analysis of the problems and needs that will be addressed by the Sub-Project. Clearly state the current context at both the national and local levels where the Sub-Project will be implemented, including data where possible. Briefly explain how the Sub-Project will relate to actions, plans and/or programs that have been, or are being, undertaken in the same field of focus - particularly to avoid duplication - and identify potential synergies.</w:t>
      </w:r>
      <w:r w:rsidRPr="009A47C0">
        <w:rPr>
          <w:rFonts w:cs="Arial"/>
          <w:i/>
          <w:sz w:val="20"/>
          <w:lang w:eastAsia="zh-TW"/>
        </w:rPr>
        <w:t xml:space="preserve"> </w:t>
      </w:r>
    </w:p>
    <w:p w14:paraId="541835F8" w14:textId="77777777" w:rsidR="002503E3" w:rsidRPr="009A47C0" w:rsidRDefault="002503E3" w:rsidP="002503E3">
      <w:pPr>
        <w:spacing w:after="0"/>
        <w:rPr>
          <w:rFonts w:cs="Arial"/>
          <w:i/>
          <w:lang w:eastAsia="zh-TW"/>
        </w:rPr>
      </w:pPr>
    </w:p>
    <w:p w14:paraId="3FDB5F9C" w14:textId="4EF99A5B"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highlight w:val="lightGray"/>
          <w:lang w:eastAsia="zh-TW"/>
        </w:rPr>
      </w:pPr>
    </w:p>
    <w:p w14:paraId="5DEFA874" w14:textId="77777777" w:rsidR="002503E3" w:rsidRPr="009A47C0" w:rsidRDefault="002503E3" w:rsidP="002503E3">
      <w:pPr>
        <w:pStyle w:val="Heading3"/>
        <w:spacing w:after="0"/>
        <w:rPr>
          <w:rFonts w:ascii="Arial" w:eastAsiaTheme="minorEastAsia" w:hAnsi="Arial" w:cs="Arial"/>
          <w:color w:val="auto"/>
          <w:lang w:eastAsia="zh-TW"/>
        </w:rPr>
      </w:pPr>
      <w:bookmarkStart w:id="3" w:name="_Toc416300639"/>
    </w:p>
    <w:p w14:paraId="4E1E609A" w14:textId="77777777" w:rsidR="002503E3" w:rsidRPr="004C7F8E" w:rsidRDefault="002503E3" w:rsidP="004C7F8E">
      <w:pPr>
        <w:pStyle w:val="Heading2"/>
        <w:rPr>
          <w:lang w:eastAsia="zh-TW"/>
        </w:rPr>
      </w:pPr>
      <w:r w:rsidRPr="004C7F8E">
        <w:rPr>
          <w:lang w:eastAsia="zh-TW"/>
        </w:rPr>
        <w:t>2. DESCRIPTION OF THE SUB-PROJECT</w:t>
      </w:r>
      <w:bookmarkEnd w:id="3"/>
      <w:r w:rsidRPr="004C7F8E">
        <w:rPr>
          <w:lang w:eastAsia="zh-TW"/>
        </w:rPr>
        <w:t xml:space="preserve"> (max. 1 page)</w:t>
      </w:r>
    </w:p>
    <w:p w14:paraId="7E6CD473" w14:textId="77777777" w:rsidR="002503E3" w:rsidRPr="009A47C0" w:rsidRDefault="002503E3" w:rsidP="002503E3">
      <w:pPr>
        <w:spacing w:after="0"/>
        <w:rPr>
          <w:rFonts w:cs="Arial"/>
          <w:i/>
          <w:sz w:val="20"/>
          <w:highlight w:val="lightGray"/>
          <w:lang w:eastAsia="zh-TW"/>
        </w:rPr>
      </w:pPr>
      <w:r w:rsidRPr="009A47C0">
        <w:rPr>
          <w:rFonts w:cs="Arial"/>
          <w:i/>
          <w:sz w:val="20"/>
          <w:highlight w:val="lightGray"/>
          <w:lang w:eastAsia="zh-TW"/>
        </w:rPr>
        <w:t>Provide a description explaining the relevance of the Sub-Project and how it will address the problems and needs identified in the previous Section. The description should include and elaborate on the Sub-Project’s overall impact/outcome(s). Provide a detailed description of the Sub-Project output(s) and activities to be undertaken to meet the proposed outcome(s). Please summarize them in the annexed logic model.</w:t>
      </w:r>
    </w:p>
    <w:p w14:paraId="301F3E2F" w14:textId="77777777" w:rsidR="002503E3" w:rsidRPr="009A47C0" w:rsidRDefault="002503E3" w:rsidP="002503E3">
      <w:pPr>
        <w:spacing w:after="0"/>
        <w:rPr>
          <w:rFonts w:cs="Arial"/>
          <w:i/>
          <w:highlight w:val="lightGray"/>
          <w:lang w:eastAsia="zh-TW"/>
        </w:rPr>
      </w:pPr>
    </w:p>
    <w:p w14:paraId="39A15509" w14:textId="233BAFBE"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highlight w:val="lightGray"/>
          <w:lang w:eastAsia="zh-TW"/>
        </w:rPr>
      </w:pPr>
    </w:p>
    <w:p w14:paraId="7D480A70" w14:textId="77777777" w:rsidR="002503E3" w:rsidRPr="009A47C0" w:rsidRDefault="002503E3" w:rsidP="002503E3">
      <w:pPr>
        <w:pStyle w:val="Heading3"/>
        <w:spacing w:after="0"/>
        <w:rPr>
          <w:rFonts w:ascii="Arial" w:eastAsiaTheme="minorEastAsia" w:hAnsi="Arial" w:cs="Arial"/>
          <w:color w:val="auto"/>
          <w:lang w:eastAsia="zh-TW"/>
        </w:rPr>
      </w:pPr>
      <w:bookmarkStart w:id="4" w:name="_Toc416300641"/>
      <w:bookmarkStart w:id="5" w:name="_Toc416300640"/>
    </w:p>
    <w:p w14:paraId="4FC57887" w14:textId="77777777" w:rsidR="002503E3" w:rsidRPr="004C7F8E" w:rsidRDefault="002503E3" w:rsidP="004C7F8E">
      <w:pPr>
        <w:pStyle w:val="Heading2"/>
        <w:rPr>
          <w:lang w:eastAsia="zh-TW"/>
        </w:rPr>
      </w:pPr>
      <w:r w:rsidRPr="004C7F8E">
        <w:rPr>
          <w:lang w:eastAsia="zh-TW"/>
        </w:rPr>
        <w:t>3. BENEFICIARIES</w:t>
      </w:r>
      <w:bookmarkEnd w:id="4"/>
      <w:r w:rsidRPr="004C7F8E">
        <w:rPr>
          <w:lang w:eastAsia="zh-TW"/>
        </w:rPr>
        <w:t xml:space="preserve"> (max. 1/5 page)</w:t>
      </w:r>
    </w:p>
    <w:p w14:paraId="65ADA709" w14:textId="77777777" w:rsidR="002503E3" w:rsidRPr="009A47C0" w:rsidRDefault="002503E3" w:rsidP="002503E3">
      <w:pPr>
        <w:spacing w:after="0"/>
        <w:rPr>
          <w:rFonts w:cs="Arial"/>
          <w:i/>
          <w:sz w:val="20"/>
          <w:highlight w:val="lightGray"/>
          <w:lang w:eastAsia="zh-TW"/>
        </w:rPr>
      </w:pPr>
      <w:r w:rsidRPr="009A47C0">
        <w:rPr>
          <w:rFonts w:cs="Arial"/>
          <w:i/>
          <w:sz w:val="20"/>
          <w:highlight w:val="lightGray"/>
          <w:lang w:eastAsia="zh-TW"/>
        </w:rPr>
        <w:t>Provide a description of the final beneficiary(</w:t>
      </w:r>
      <w:proofErr w:type="spellStart"/>
      <w:r w:rsidRPr="009A47C0">
        <w:rPr>
          <w:rFonts w:cs="Arial"/>
          <w:i/>
          <w:sz w:val="20"/>
          <w:highlight w:val="lightGray"/>
          <w:lang w:eastAsia="zh-TW"/>
        </w:rPr>
        <w:t>ies</w:t>
      </w:r>
      <w:proofErr w:type="spellEnd"/>
      <w:r w:rsidRPr="009A47C0">
        <w:rPr>
          <w:rFonts w:cs="Arial"/>
          <w:i/>
          <w:sz w:val="20"/>
          <w:highlight w:val="lightGray"/>
          <w:lang w:eastAsia="zh-TW"/>
        </w:rPr>
        <w:t xml:space="preserve">) of the Sub-Project by identifying their needs and constraints and demonstrating the relevance of the proposed Sub-Project to address them. Also indicate in which provinces/districts the Sub-Project will be implemented.  </w:t>
      </w:r>
    </w:p>
    <w:p w14:paraId="51EDF5DC" w14:textId="77777777" w:rsidR="002503E3" w:rsidRPr="009A47C0" w:rsidRDefault="002503E3" w:rsidP="002503E3">
      <w:pPr>
        <w:spacing w:after="0"/>
        <w:rPr>
          <w:rFonts w:cs="Arial"/>
          <w:i/>
          <w:highlight w:val="lightGray"/>
          <w:lang w:eastAsia="zh-TW"/>
        </w:rPr>
      </w:pPr>
    </w:p>
    <w:p w14:paraId="30FDE0D9" w14:textId="12A5098E"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highlight w:val="lightGray"/>
          <w:lang w:eastAsia="zh-TW"/>
        </w:rPr>
      </w:pPr>
    </w:p>
    <w:p w14:paraId="16A7BC34" w14:textId="77777777" w:rsidR="002503E3" w:rsidRPr="009A47C0" w:rsidRDefault="002503E3" w:rsidP="002503E3">
      <w:pPr>
        <w:pStyle w:val="Heading3"/>
        <w:spacing w:after="0"/>
        <w:rPr>
          <w:rFonts w:ascii="Arial" w:eastAsiaTheme="minorEastAsia" w:hAnsi="Arial" w:cs="Arial"/>
          <w:color w:val="auto"/>
          <w:lang w:eastAsia="zh-TW"/>
        </w:rPr>
      </w:pPr>
    </w:p>
    <w:p w14:paraId="3BEBC26D" w14:textId="77777777" w:rsidR="002503E3" w:rsidRPr="004C7F8E" w:rsidRDefault="002503E3" w:rsidP="004C7F8E">
      <w:pPr>
        <w:pStyle w:val="Heading2"/>
        <w:rPr>
          <w:lang w:eastAsia="zh-TW"/>
        </w:rPr>
      </w:pPr>
      <w:r w:rsidRPr="004C7F8E">
        <w:rPr>
          <w:lang w:eastAsia="zh-TW"/>
        </w:rPr>
        <w:t>4. IMPLEMENTING AGENCY(IES) (max. 1/5 Page)</w:t>
      </w:r>
    </w:p>
    <w:p w14:paraId="5E8E9787" w14:textId="77777777" w:rsidR="002503E3" w:rsidRPr="009A47C0" w:rsidRDefault="002503E3" w:rsidP="002503E3">
      <w:pPr>
        <w:spacing w:after="0"/>
        <w:rPr>
          <w:rFonts w:cs="Arial"/>
          <w:i/>
          <w:sz w:val="20"/>
          <w:highlight w:val="lightGray"/>
          <w:lang w:eastAsia="zh-TW"/>
        </w:rPr>
      </w:pPr>
      <w:r w:rsidRPr="009A47C0">
        <w:rPr>
          <w:rFonts w:cs="Arial"/>
          <w:i/>
          <w:sz w:val="20"/>
          <w:highlight w:val="lightGray"/>
          <w:lang w:eastAsia="zh-TW"/>
        </w:rPr>
        <w:t xml:space="preserve">Provide an overall description of the Implementing Partner(s), including its comparative advantages.  </w:t>
      </w:r>
    </w:p>
    <w:p w14:paraId="1F57FE45" w14:textId="77777777" w:rsidR="002503E3" w:rsidRPr="009A47C0" w:rsidRDefault="002503E3" w:rsidP="002503E3">
      <w:pPr>
        <w:spacing w:after="0"/>
        <w:rPr>
          <w:rFonts w:cs="Arial"/>
          <w:i/>
          <w:highlight w:val="lightGray"/>
          <w:lang w:eastAsia="zh-TW"/>
        </w:rPr>
      </w:pPr>
    </w:p>
    <w:p w14:paraId="0DC269F2" w14:textId="1D9FB51E"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highlight w:val="lightGray"/>
          <w:lang w:eastAsia="zh-TW"/>
        </w:rPr>
      </w:pPr>
    </w:p>
    <w:p w14:paraId="76672A53" w14:textId="77777777" w:rsidR="002503E3" w:rsidRPr="009A47C0" w:rsidRDefault="002503E3" w:rsidP="002503E3">
      <w:pPr>
        <w:pStyle w:val="Heading3"/>
        <w:spacing w:after="0"/>
        <w:rPr>
          <w:rFonts w:ascii="Arial" w:eastAsiaTheme="minorEastAsia" w:hAnsi="Arial" w:cs="Arial"/>
          <w:color w:val="auto"/>
          <w:lang w:eastAsia="zh-TW"/>
        </w:rPr>
      </w:pPr>
      <w:bookmarkStart w:id="6" w:name="_Toc416300643"/>
      <w:bookmarkEnd w:id="5"/>
    </w:p>
    <w:p w14:paraId="6ECFA1F1" w14:textId="77777777" w:rsidR="002503E3" w:rsidRPr="004C7F8E" w:rsidRDefault="002503E3" w:rsidP="004C7F8E">
      <w:pPr>
        <w:pStyle w:val="Heading2"/>
        <w:rPr>
          <w:lang w:eastAsia="zh-TW"/>
        </w:rPr>
      </w:pPr>
      <w:r w:rsidRPr="004C7F8E">
        <w:rPr>
          <w:lang w:eastAsia="zh-TW"/>
        </w:rPr>
        <w:t xml:space="preserve">5. </w:t>
      </w:r>
      <w:bookmarkEnd w:id="6"/>
      <w:r w:rsidRPr="004C7F8E">
        <w:rPr>
          <w:lang w:eastAsia="zh-TW"/>
        </w:rPr>
        <w:t>DURATION (max. 1/3 page)</w:t>
      </w:r>
    </w:p>
    <w:p w14:paraId="2E849B0E" w14:textId="77777777" w:rsidR="002503E3" w:rsidRPr="009A47C0" w:rsidRDefault="002503E3" w:rsidP="002503E3">
      <w:pPr>
        <w:spacing w:after="0"/>
        <w:rPr>
          <w:rFonts w:cs="Arial"/>
          <w:i/>
          <w:sz w:val="20"/>
          <w:lang w:eastAsia="zh-TW"/>
        </w:rPr>
      </w:pPr>
      <w:r w:rsidRPr="009A47C0">
        <w:rPr>
          <w:rFonts w:cs="Arial"/>
          <w:i/>
          <w:sz w:val="20"/>
          <w:highlight w:val="lightGray"/>
          <w:lang w:eastAsia="zh-TW"/>
        </w:rPr>
        <w:t>Estimate the Sub-Project duration by taking into consideration all relevant factors that might affect its implementation. Indicate if this is a short-term Sub-Project or if subsequent phases could be planned to complement this initial phase.</w:t>
      </w:r>
      <w:r w:rsidRPr="009A47C0">
        <w:rPr>
          <w:rFonts w:cs="Arial"/>
          <w:i/>
          <w:sz w:val="20"/>
          <w:lang w:eastAsia="zh-TW"/>
        </w:rPr>
        <w:t xml:space="preserve"> </w:t>
      </w:r>
    </w:p>
    <w:p w14:paraId="303D2F58" w14:textId="77777777" w:rsidR="002503E3" w:rsidRPr="009A47C0" w:rsidRDefault="002503E3" w:rsidP="002503E3">
      <w:pPr>
        <w:spacing w:after="0"/>
        <w:rPr>
          <w:rFonts w:cs="Arial"/>
          <w:i/>
          <w:lang w:eastAsia="zh-TW"/>
        </w:rPr>
      </w:pPr>
    </w:p>
    <w:p w14:paraId="364E12D8" w14:textId="2EE23BC8"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lang w:eastAsia="zh-TW"/>
        </w:rPr>
      </w:pPr>
    </w:p>
    <w:p w14:paraId="4ADAFE40" w14:textId="77777777" w:rsidR="0026612E" w:rsidRPr="009A47C0" w:rsidRDefault="0026612E" w:rsidP="0026612E">
      <w:pPr>
        <w:pStyle w:val="Heading3"/>
        <w:spacing w:after="0"/>
        <w:rPr>
          <w:rFonts w:ascii="Arial" w:eastAsiaTheme="minorEastAsia" w:hAnsi="Arial" w:cs="Arial"/>
          <w:color w:val="auto"/>
          <w:lang w:eastAsia="zh-TW"/>
        </w:rPr>
      </w:pPr>
      <w:bookmarkStart w:id="7" w:name="_Toc416300644"/>
    </w:p>
    <w:p w14:paraId="3A02BA06" w14:textId="0A21B9A1" w:rsidR="0026612E" w:rsidRPr="004C7F8E" w:rsidRDefault="0026612E" w:rsidP="004C7F8E">
      <w:pPr>
        <w:pStyle w:val="Heading2"/>
        <w:rPr>
          <w:lang w:eastAsia="zh-TW"/>
        </w:rPr>
      </w:pPr>
      <w:r w:rsidRPr="004C7F8E">
        <w:rPr>
          <w:lang w:eastAsia="zh-TW"/>
        </w:rPr>
        <w:t>6. GENDER MAINSTREAMING (max. 1/3 page)</w:t>
      </w:r>
    </w:p>
    <w:p w14:paraId="15A74A9B" w14:textId="77777777" w:rsidR="0026612E" w:rsidRPr="009A47C0" w:rsidRDefault="0026612E" w:rsidP="0026612E">
      <w:pPr>
        <w:shd w:val="clear" w:color="auto" w:fill="D9D9D9" w:themeFill="background1" w:themeFillShade="D9"/>
        <w:spacing w:after="0"/>
        <w:rPr>
          <w:rFonts w:cs="Arial"/>
          <w:i/>
          <w:sz w:val="20"/>
          <w:lang w:eastAsia="zh-TW"/>
        </w:rPr>
      </w:pPr>
      <w:r w:rsidRPr="009A47C0">
        <w:rPr>
          <w:rFonts w:cs="Arial"/>
          <w:i/>
          <w:sz w:val="20"/>
          <w:lang w:eastAsia="zh-TW"/>
        </w:rPr>
        <w:t xml:space="preserve">Provide a brief description of how gender will be mainstreamed within Sub-Project components, as against the gender analysis undertaken.  Describe how the Sub-Project will be gender-informed, </w:t>
      </w:r>
      <w:r w:rsidRPr="009A47C0">
        <w:rPr>
          <w:rFonts w:cs="Arial"/>
          <w:i/>
          <w:sz w:val="20"/>
          <w:lang w:eastAsia="zh-TW"/>
        </w:rPr>
        <w:lastRenderedPageBreak/>
        <w:t>gender-sensitive, and gender-responsive. This section does not replace the need for gender-specific goals, outcomes, outputs or activities.</w:t>
      </w:r>
    </w:p>
    <w:p w14:paraId="4DE5C84A" w14:textId="1E5B965C" w:rsidR="0026612E" w:rsidRPr="009A47C0" w:rsidRDefault="00B01E31" w:rsidP="00B01E31">
      <w:pPr>
        <w:pStyle w:val="CommentText"/>
        <w:shd w:val="clear" w:color="auto" w:fill="D9D9D9" w:themeFill="background1" w:themeFillShade="D9"/>
        <w:rPr>
          <w:rFonts w:cs="Arial"/>
        </w:rPr>
      </w:pPr>
      <w:r w:rsidRPr="009A47C0">
        <w:rPr>
          <w:rFonts w:eastAsia="Calibri" w:cs="Arial"/>
          <w:i/>
        </w:rPr>
        <w:t xml:space="preserve">Refer to </w:t>
      </w:r>
      <w:bookmarkStart w:id="8" w:name="_Hlk505343456"/>
      <w:r w:rsidRPr="009A47C0">
        <w:rPr>
          <w:rFonts w:cs="Arial"/>
        </w:rPr>
        <w:fldChar w:fldCharType="begin"/>
      </w:r>
      <w:r w:rsidR="006A19A2" w:rsidRPr="009A47C0">
        <w:rPr>
          <w:rFonts w:cs="Arial"/>
        </w:rPr>
        <w:instrText>HYPERLINK "https://www.idlo.int/sites/default/files/pdfs/subpage/idlo_gender_strategy_2019-20.pdf"</w:instrText>
      </w:r>
      <w:r w:rsidRPr="009A47C0">
        <w:rPr>
          <w:rFonts w:cs="Arial"/>
        </w:rPr>
        <w:fldChar w:fldCharType="separate"/>
      </w:r>
      <w:r w:rsidRPr="009A47C0">
        <w:rPr>
          <w:rStyle w:val="Hyperlink"/>
          <w:rFonts w:eastAsia="Calibri" w:cs="Arial"/>
          <w:i/>
        </w:rPr>
        <w:t>Quick Reference Guide: Mainstreaming Gender in Program Development, Implementation, Monitoring and Evaluation</w:t>
      </w:r>
      <w:r w:rsidRPr="009A47C0">
        <w:rPr>
          <w:rFonts w:cs="Arial"/>
        </w:rPr>
        <w:fldChar w:fldCharType="end"/>
      </w:r>
      <w:r w:rsidRPr="009A47C0">
        <w:rPr>
          <w:rFonts w:eastAsia="Calibri" w:cs="Arial"/>
          <w:i/>
        </w:rPr>
        <w:t xml:space="preserve">. </w:t>
      </w:r>
      <w:bookmarkEnd w:id="8"/>
    </w:p>
    <w:p w14:paraId="0341B0A1" w14:textId="77777777" w:rsidR="0026612E" w:rsidRPr="009A47C0" w:rsidRDefault="0026612E" w:rsidP="0026612E">
      <w:pPr>
        <w:pBdr>
          <w:top w:val="single" w:sz="4" w:space="1" w:color="auto"/>
          <w:left w:val="single" w:sz="4" w:space="4" w:color="auto"/>
          <w:bottom w:val="single" w:sz="4" w:space="1" w:color="auto"/>
          <w:right w:val="single" w:sz="4" w:space="4" w:color="auto"/>
        </w:pBdr>
        <w:spacing w:after="0"/>
        <w:rPr>
          <w:rFonts w:cs="Arial"/>
          <w:lang w:eastAsia="zh-TW"/>
        </w:rPr>
      </w:pPr>
    </w:p>
    <w:p w14:paraId="2AA22A90" w14:textId="77777777" w:rsidR="004C7F8E" w:rsidRDefault="004C7F8E" w:rsidP="004C7F8E">
      <w:pPr>
        <w:pStyle w:val="Heading2"/>
        <w:rPr>
          <w:lang w:eastAsia="zh-TW"/>
        </w:rPr>
      </w:pPr>
    </w:p>
    <w:p w14:paraId="6349FAF1" w14:textId="3ED2E7BA" w:rsidR="002503E3" w:rsidRPr="004C7F8E" w:rsidRDefault="0026612E" w:rsidP="004C7F8E">
      <w:pPr>
        <w:pStyle w:val="Heading2"/>
        <w:rPr>
          <w:lang w:eastAsia="zh-TW"/>
        </w:rPr>
      </w:pPr>
      <w:r w:rsidRPr="004C7F8E">
        <w:rPr>
          <w:lang w:eastAsia="zh-TW"/>
        </w:rPr>
        <w:t>7</w:t>
      </w:r>
      <w:r w:rsidR="002503E3" w:rsidRPr="004C7F8E">
        <w:rPr>
          <w:lang w:eastAsia="zh-TW"/>
        </w:rPr>
        <w:t>. RISKS ANALYSIS (max. 1/3 page)</w:t>
      </w:r>
    </w:p>
    <w:p w14:paraId="282CD8AD" w14:textId="77777777" w:rsidR="002503E3" w:rsidRPr="009A47C0" w:rsidRDefault="002503E3" w:rsidP="002503E3">
      <w:pPr>
        <w:spacing w:after="0"/>
        <w:rPr>
          <w:rFonts w:cs="Arial"/>
          <w:i/>
          <w:sz w:val="20"/>
          <w:lang w:eastAsia="zh-TW"/>
        </w:rPr>
      </w:pPr>
      <w:r w:rsidRPr="009A47C0">
        <w:rPr>
          <w:rFonts w:cs="Arial"/>
          <w:i/>
          <w:sz w:val="20"/>
          <w:highlight w:val="lightGray"/>
          <w:lang w:eastAsia="zh-TW"/>
        </w:rPr>
        <w:t>Provide a general description of the main preconditions and assumptions for the successful implementation of the Sub-Project. In addition, identify the main risks for the Sub-Project and suggest mitigation measures.</w:t>
      </w:r>
    </w:p>
    <w:p w14:paraId="5B81389E" w14:textId="77777777" w:rsidR="002503E3" w:rsidRPr="009A47C0" w:rsidRDefault="002503E3" w:rsidP="002503E3">
      <w:pPr>
        <w:spacing w:after="0"/>
        <w:rPr>
          <w:rFonts w:cs="Arial"/>
          <w:lang w:eastAsia="zh-TW"/>
        </w:rPr>
      </w:pPr>
    </w:p>
    <w:p w14:paraId="0765E217" w14:textId="06925D8E"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lang w:eastAsia="zh-TW"/>
        </w:rPr>
      </w:pPr>
    </w:p>
    <w:p w14:paraId="6A9F33EA" w14:textId="77777777" w:rsidR="002503E3" w:rsidRPr="009A47C0" w:rsidRDefault="002503E3" w:rsidP="002503E3">
      <w:pPr>
        <w:pStyle w:val="Heading3"/>
        <w:spacing w:after="0"/>
        <w:rPr>
          <w:rFonts w:ascii="Arial" w:eastAsiaTheme="minorEastAsia" w:hAnsi="Arial" w:cs="Arial"/>
          <w:color w:val="auto"/>
          <w:lang w:eastAsia="zh-TW"/>
        </w:rPr>
      </w:pPr>
    </w:p>
    <w:p w14:paraId="7897949C" w14:textId="6709F019" w:rsidR="002503E3" w:rsidRPr="004C7F8E" w:rsidRDefault="0026612E" w:rsidP="004C7F8E">
      <w:pPr>
        <w:pStyle w:val="Heading2"/>
        <w:rPr>
          <w:lang w:eastAsia="zh-TW"/>
        </w:rPr>
      </w:pPr>
      <w:r w:rsidRPr="004C7F8E">
        <w:rPr>
          <w:lang w:eastAsia="zh-TW"/>
        </w:rPr>
        <w:t>8</w:t>
      </w:r>
      <w:r w:rsidR="002503E3" w:rsidRPr="004C7F8E">
        <w:rPr>
          <w:lang w:eastAsia="zh-TW"/>
        </w:rPr>
        <w:t>. MONITORING AND EVALUATION (max. 1/3 page)</w:t>
      </w:r>
    </w:p>
    <w:p w14:paraId="6A2D277F" w14:textId="77777777" w:rsidR="002503E3" w:rsidRPr="009A47C0" w:rsidRDefault="002503E3" w:rsidP="002503E3">
      <w:pPr>
        <w:spacing w:after="0"/>
        <w:rPr>
          <w:rFonts w:cs="Arial"/>
          <w:sz w:val="20"/>
          <w:lang w:eastAsia="zh-TW"/>
        </w:rPr>
      </w:pPr>
      <w:r w:rsidRPr="009A47C0">
        <w:rPr>
          <w:rFonts w:cs="Arial"/>
          <w:i/>
          <w:sz w:val="20"/>
          <w:highlight w:val="lightGray"/>
          <w:lang w:eastAsia="zh-TW"/>
        </w:rPr>
        <w:t>Provide an explanation of how Sub-Project performance will be monitored and evaluated to ensure that activities are delivered within the defined timelines, and results are producing positive results/impact.</w:t>
      </w:r>
    </w:p>
    <w:p w14:paraId="615112AB" w14:textId="77777777" w:rsidR="002503E3" w:rsidRPr="009A47C0" w:rsidRDefault="002503E3" w:rsidP="002503E3">
      <w:pPr>
        <w:spacing w:after="0"/>
        <w:rPr>
          <w:rFonts w:cs="Arial"/>
          <w:lang w:eastAsia="zh-TW"/>
        </w:rPr>
      </w:pPr>
    </w:p>
    <w:p w14:paraId="7E461AA9" w14:textId="07A06583"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lang w:eastAsia="zh-TW"/>
        </w:rPr>
      </w:pPr>
    </w:p>
    <w:p w14:paraId="6279BEDA" w14:textId="77777777" w:rsidR="002503E3" w:rsidRPr="009A47C0" w:rsidRDefault="002503E3" w:rsidP="002503E3">
      <w:pPr>
        <w:spacing w:after="0"/>
        <w:rPr>
          <w:rFonts w:cs="Arial"/>
          <w:lang w:eastAsia="zh-TW"/>
        </w:rPr>
      </w:pPr>
    </w:p>
    <w:p w14:paraId="739B9BF7" w14:textId="3554656E" w:rsidR="002503E3" w:rsidRPr="004C7F8E" w:rsidRDefault="0026612E" w:rsidP="004C7F8E">
      <w:pPr>
        <w:pStyle w:val="Heading2"/>
        <w:rPr>
          <w:lang w:eastAsia="zh-TW"/>
        </w:rPr>
      </w:pPr>
      <w:r w:rsidRPr="004C7F8E">
        <w:rPr>
          <w:lang w:eastAsia="zh-TW"/>
        </w:rPr>
        <w:t>9</w:t>
      </w:r>
      <w:r w:rsidR="002503E3" w:rsidRPr="004C7F8E">
        <w:rPr>
          <w:lang w:eastAsia="zh-TW"/>
        </w:rPr>
        <w:t>. SUSTAINABILITY (max. 1/5 page)</w:t>
      </w:r>
    </w:p>
    <w:p w14:paraId="33BB4CB7" w14:textId="77777777" w:rsidR="002503E3" w:rsidRPr="009A47C0" w:rsidRDefault="002503E3" w:rsidP="002503E3">
      <w:pPr>
        <w:spacing w:after="0"/>
        <w:rPr>
          <w:rFonts w:cs="Arial"/>
          <w:i/>
          <w:sz w:val="20"/>
          <w:lang w:eastAsia="zh-TW"/>
        </w:rPr>
      </w:pPr>
      <w:r w:rsidRPr="009A47C0">
        <w:rPr>
          <w:rFonts w:cs="Arial"/>
          <w:i/>
          <w:sz w:val="20"/>
          <w:highlight w:val="lightGray"/>
          <w:lang w:eastAsia="zh-TW"/>
        </w:rPr>
        <w:t>Provide an explanation of how the Sub-Project results/impact will be made sustainable following Sub-Project completion. If applicable, describe the possibilities for replication and extension of the Sub-Project outcomes, including follow-up activities, strategies, ownership, advocacy, etc.</w:t>
      </w:r>
    </w:p>
    <w:p w14:paraId="337AD73B" w14:textId="77777777" w:rsidR="002503E3" w:rsidRPr="009A47C0" w:rsidRDefault="002503E3" w:rsidP="002503E3">
      <w:pPr>
        <w:spacing w:after="0"/>
        <w:rPr>
          <w:rFonts w:cs="Arial"/>
          <w:i/>
          <w:lang w:eastAsia="zh-TW"/>
        </w:rPr>
      </w:pPr>
    </w:p>
    <w:p w14:paraId="0A9FC89B" w14:textId="7DF20147" w:rsidR="002503E3" w:rsidRPr="009A47C0" w:rsidRDefault="002503E3" w:rsidP="002503E3">
      <w:pPr>
        <w:pBdr>
          <w:top w:val="single" w:sz="4" w:space="1" w:color="auto"/>
          <w:left w:val="single" w:sz="4" w:space="4" w:color="auto"/>
          <w:bottom w:val="single" w:sz="4" w:space="1" w:color="auto"/>
          <w:right w:val="single" w:sz="4" w:space="4" w:color="auto"/>
        </w:pBdr>
        <w:spacing w:after="0"/>
        <w:rPr>
          <w:rFonts w:cs="Arial"/>
          <w:lang w:eastAsia="zh-TW"/>
        </w:rPr>
      </w:pPr>
    </w:p>
    <w:p w14:paraId="2EDF9171" w14:textId="77777777" w:rsidR="002503E3" w:rsidRPr="009A47C0" w:rsidRDefault="002503E3" w:rsidP="002503E3">
      <w:pPr>
        <w:pStyle w:val="Heading3"/>
        <w:spacing w:after="0"/>
        <w:rPr>
          <w:rFonts w:ascii="Arial" w:eastAsiaTheme="minorEastAsia" w:hAnsi="Arial" w:cs="Arial"/>
          <w:color w:val="auto"/>
          <w:lang w:eastAsia="zh-TW"/>
        </w:rPr>
      </w:pPr>
    </w:p>
    <w:p w14:paraId="51DB5931" w14:textId="0722B3F7" w:rsidR="002503E3" w:rsidRPr="004C7F8E" w:rsidRDefault="0026612E" w:rsidP="004C7F8E">
      <w:pPr>
        <w:pStyle w:val="Heading2"/>
        <w:rPr>
          <w:lang w:eastAsia="zh-TW"/>
        </w:rPr>
      </w:pPr>
      <w:r w:rsidRPr="004C7F8E">
        <w:rPr>
          <w:lang w:eastAsia="zh-TW"/>
        </w:rPr>
        <w:t>10</w:t>
      </w:r>
      <w:r w:rsidR="002503E3" w:rsidRPr="004C7F8E">
        <w:rPr>
          <w:lang w:eastAsia="zh-TW"/>
        </w:rPr>
        <w:t>. BUDGET</w:t>
      </w:r>
      <w:bookmarkEnd w:id="7"/>
      <w:r w:rsidR="002503E3" w:rsidRPr="004C7F8E">
        <w:rPr>
          <w:lang w:eastAsia="zh-TW"/>
        </w:rPr>
        <w:t xml:space="preserve"> </w:t>
      </w:r>
    </w:p>
    <w:p w14:paraId="66F98F08" w14:textId="59DEA255" w:rsidR="002503E3" w:rsidRPr="009A47C0" w:rsidRDefault="002503E3" w:rsidP="002503E3">
      <w:pPr>
        <w:spacing w:after="0"/>
        <w:rPr>
          <w:rFonts w:cs="Arial"/>
          <w:i/>
          <w:sz w:val="20"/>
          <w:lang w:eastAsia="zh-TW"/>
        </w:rPr>
      </w:pPr>
      <w:r w:rsidRPr="009A47C0">
        <w:rPr>
          <w:rFonts w:cs="Arial"/>
          <w:i/>
          <w:sz w:val="20"/>
          <w:highlight w:val="lightGray"/>
          <w:lang w:eastAsia="zh-TW"/>
        </w:rPr>
        <w:t>Provide the estimated overall cost of the Sub-Project, by outcome/output. Insert additional rows, as needed.</w:t>
      </w:r>
    </w:p>
    <w:p w14:paraId="0EF104C5" w14:textId="77777777" w:rsidR="002503E3" w:rsidRPr="009A47C0" w:rsidRDefault="002503E3" w:rsidP="002503E3">
      <w:pPr>
        <w:spacing w:after="0"/>
        <w:rPr>
          <w:rFonts w:cs="Arial"/>
          <w:lang w:eastAsia="zh-TW"/>
        </w:rPr>
      </w:pPr>
    </w:p>
    <w:tbl>
      <w:tblPr>
        <w:tblStyle w:val="GridTable6Colorful-Accent3"/>
        <w:tblW w:w="0" w:type="auto"/>
        <w:tblLook w:val="04A0" w:firstRow="1" w:lastRow="0" w:firstColumn="1" w:lastColumn="0" w:noHBand="0" w:noVBand="1"/>
      </w:tblPr>
      <w:tblGrid>
        <w:gridCol w:w="6025"/>
        <w:gridCol w:w="2984"/>
      </w:tblGrid>
      <w:tr w:rsidR="002503E3" w:rsidRPr="009A47C0" w14:paraId="04156FEC" w14:textId="77777777" w:rsidTr="004C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F50AB65" w14:textId="77777777" w:rsidR="002503E3" w:rsidRPr="00343DD4" w:rsidRDefault="002503E3" w:rsidP="008B7465">
            <w:pPr>
              <w:rPr>
                <w:rFonts w:cs="Arial"/>
                <w:b w:val="0"/>
                <w:color w:val="006695"/>
                <w:lang w:eastAsia="zh-TW"/>
              </w:rPr>
            </w:pPr>
            <w:r w:rsidRPr="00343DD4">
              <w:rPr>
                <w:rFonts w:cs="Arial"/>
                <w:color w:val="006695"/>
                <w:lang w:eastAsia="zh-TW"/>
              </w:rPr>
              <w:t xml:space="preserve">Outcome/output </w:t>
            </w:r>
          </w:p>
        </w:tc>
        <w:tc>
          <w:tcPr>
            <w:tcW w:w="2984" w:type="dxa"/>
          </w:tcPr>
          <w:p w14:paraId="64CC1383" w14:textId="4F4EDAC3" w:rsidR="002503E3" w:rsidRPr="00343DD4" w:rsidRDefault="002503E3" w:rsidP="00343DD4">
            <w:pPr>
              <w:jc w:val="center"/>
              <w:cnfStyle w:val="100000000000" w:firstRow="1" w:lastRow="0" w:firstColumn="0" w:lastColumn="0" w:oddVBand="0" w:evenVBand="0" w:oddHBand="0" w:evenHBand="0" w:firstRowFirstColumn="0" w:firstRowLastColumn="0" w:lastRowFirstColumn="0" w:lastRowLastColumn="0"/>
              <w:rPr>
                <w:rFonts w:cs="Arial"/>
                <w:b w:val="0"/>
                <w:color w:val="006695"/>
                <w:lang w:eastAsia="zh-TW"/>
              </w:rPr>
            </w:pPr>
            <w:r w:rsidRPr="00343DD4">
              <w:rPr>
                <w:rFonts w:cs="Arial"/>
                <w:color w:val="006695"/>
                <w:lang w:eastAsia="zh-TW"/>
              </w:rPr>
              <w:t>Estimated cost (</w:t>
            </w:r>
            <w:r w:rsidR="00343DD4" w:rsidRPr="00343DD4">
              <w:rPr>
                <w:rFonts w:cs="Arial"/>
                <w:color w:val="006695"/>
                <w:lang w:eastAsia="zh-TW"/>
              </w:rPr>
              <w:t>UGX</w:t>
            </w:r>
            <w:r w:rsidRPr="00343DD4">
              <w:rPr>
                <w:rFonts w:cs="Arial"/>
                <w:color w:val="006695"/>
                <w:lang w:eastAsia="zh-TW"/>
              </w:rPr>
              <w:t>)</w:t>
            </w:r>
          </w:p>
        </w:tc>
      </w:tr>
      <w:tr w:rsidR="002503E3" w:rsidRPr="009A47C0" w14:paraId="39D07C3F"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573505B" w14:textId="5BCEAE02" w:rsidR="002503E3" w:rsidRPr="004C7F8E" w:rsidRDefault="004465EA" w:rsidP="008B7465">
            <w:pPr>
              <w:rPr>
                <w:rFonts w:cs="Arial"/>
                <w:color w:val="auto"/>
                <w:lang w:eastAsia="zh-TW"/>
              </w:rPr>
            </w:pPr>
            <w:r w:rsidRPr="004C7F8E">
              <w:rPr>
                <w:rFonts w:cs="Arial"/>
                <w:color w:val="auto"/>
                <w:lang w:eastAsia="zh-TW"/>
              </w:rPr>
              <w:t>Outcome 1</w:t>
            </w:r>
          </w:p>
        </w:tc>
        <w:tc>
          <w:tcPr>
            <w:tcW w:w="2984" w:type="dxa"/>
          </w:tcPr>
          <w:p w14:paraId="73DE7F8F" w14:textId="4FC4FD7B"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47A020CA"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0E3B5AED" w14:textId="6394D904" w:rsidR="002503E3" w:rsidRPr="004C7F8E" w:rsidRDefault="004465EA" w:rsidP="008B7465">
            <w:pPr>
              <w:rPr>
                <w:rFonts w:cs="Arial"/>
                <w:color w:val="auto"/>
                <w:lang w:eastAsia="zh-TW"/>
              </w:rPr>
            </w:pPr>
            <w:r w:rsidRPr="004C7F8E">
              <w:rPr>
                <w:rFonts w:cs="Arial"/>
                <w:color w:val="auto"/>
                <w:lang w:eastAsia="zh-TW"/>
              </w:rPr>
              <w:t xml:space="preserve">   Output 1.1</w:t>
            </w:r>
          </w:p>
        </w:tc>
        <w:tc>
          <w:tcPr>
            <w:tcW w:w="2984" w:type="dxa"/>
          </w:tcPr>
          <w:p w14:paraId="161BE801" w14:textId="06DA7670"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20C679F6"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516C896" w14:textId="5A4667CE" w:rsidR="002503E3" w:rsidRPr="004C7F8E" w:rsidRDefault="004465EA" w:rsidP="008B7465">
            <w:pPr>
              <w:rPr>
                <w:rFonts w:cs="Arial"/>
                <w:color w:val="auto"/>
                <w:lang w:eastAsia="zh-TW"/>
              </w:rPr>
            </w:pPr>
            <w:r w:rsidRPr="004C7F8E">
              <w:rPr>
                <w:rFonts w:cs="Arial"/>
                <w:color w:val="auto"/>
                <w:lang w:eastAsia="zh-TW"/>
              </w:rPr>
              <w:t xml:space="preserve">   Output 1.2</w:t>
            </w:r>
          </w:p>
        </w:tc>
        <w:tc>
          <w:tcPr>
            <w:tcW w:w="2984" w:type="dxa"/>
          </w:tcPr>
          <w:p w14:paraId="361A0F37" w14:textId="6A421662"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73858414"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7941A90E" w14:textId="57E25563" w:rsidR="002503E3" w:rsidRPr="004C7F8E" w:rsidRDefault="004465EA" w:rsidP="004465EA">
            <w:pPr>
              <w:rPr>
                <w:rFonts w:cs="Arial"/>
                <w:color w:val="auto"/>
                <w:lang w:eastAsia="zh-TW"/>
              </w:rPr>
            </w:pPr>
            <w:r w:rsidRPr="004C7F8E">
              <w:rPr>
                <w:rFonts w:cs="Arial"/>
                <w:color w:val="auto"/>
                <w:lang w:eastAsia="zh-TW"/>
              </w:rPr>
              <w:t>…</w:t>
            </w:r>
          </w:p>
        </w:tc>
        <w:tc>
          <w:tcPr>
            <w:tcW w:w="2984" w:type="dxa"/>
          </w:tcPr>
          <w:p w14:paraId="66FF845B" w14:textId="439993BE"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79E413BD"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6428D81E" w14:textId="54167EDF" w:rsidR="002503E3" w:rsidRPr="004C7F8E" w:rsidRDefault="002503E3" w:rsidP="008B7465">
            <w:pPr>
              <w:rPr>
                <w:rFonts w:cs="Arial"/>
                <w:color w:val="auto"/>
                <w:lang w:eastAsia="zh-TW"/>
              </w:rPr>
            </w:pPr>
          </w:p>
        </w:tc>
        <w:tc>
          <w:tcPr>
            <w:tcW w:w="2984" w:type="dxa"/>
          </w:tcPr>
          <w:p w14:paraId="0DF7E39F" w14:textId="2620DCD8"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7118A4DA"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3DD636B7" w14:textId="1BB1A4A7" w:rsidR="002503E3" w:rsidRPr="004C7F8E" w:rsidRDefault="002503E3" w:rsidP="008B7465">
            <w:pPr>
              <w:rPr>
                <w:rFonts w:cs="Arial"/>
                <w:color w:val="auto"/>
                <w:lang w:eastAsia="zh-TW"/>
              </w:rPr>
            </w:pPr>
          </w:p>
        </w:tc>
        <w:tc>
          <w:tcPr>
            <w:tcW w:w="2984" w:type="dxa"/>
          </w:tcPr>
          <w:p w14:paraId="5DFDEA76" w14:textId="701F8D95"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06408FC6"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979464A" w14:textId="6532E655" w:rsidR="002503E3" w:rsidRPr="004C7F8E" w:rsidRDefault="002503E3" w:rsidP="008B7465">
            <w:pPr>
              <w:rPr>
                <w:rFonts w:cs="Arial"/>
                <w:color w:val="auto"/>
                <w:lang w:eastAsia="zh-TW"/>
              </w:rPr>
            </w:pPr>
          </w:p>
        </w:tc>
        <w:tc>
          <w:tcPr>
            <w:tcW w:w="2984" w:type="dxa"/>
          </w:tcPr>
          <w:p w14:paraId="1C8A71E8" w14:textId="1838B74C"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45DF7132"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75D86522" w14:textId="2CD2DED5" w:rsidR="002503E3" w:rsidRPr="004C7F8E" w:rsidRDefault="002503E3" w:rsidP="008B7465">
            <w:pPr>
              <w:rPr>
                <w:rFonts w:cs="Arial"/>
                <w:color w:val="auto"/>
                <w:lang w:eastAsia="zh-TW"/>
              </w:rPr>
            </w:pPr>
          </w:p>
        </w:tc>
        <w:tc>
          <w:tcPr>
            <w:tcW w:w="2984" w:type="dxa"/>
          </w:tcPr>
          <w:p w14:paraId="09ACD120" w14:textId="1909195F"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71B1F5E5"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8066A53" w14:textId="64F1BACB" w:rsidR="002503E3" w:rsidRPr="004C7F8E" w:rsidRDefault="002503E3" w:rsidP="008B7465">
            <w:pPr>
              <w:rPr>
                <w:rFonts w:cs="Arial"/>
                <w:color w:val="auto"/>
                <w:lang w:eastAsia="zh-TW"/>
              </w:rPr>
            </w:pPr>
          </w:p>
        </w:tc>
        <w:tc>
          <w:tcPr>
            <w:tcW w:w="2984" w:type="dxa"/>
          </w:tcPr>
          <w:p w14:paraId="1929BFDB" w14:textId="5A14655C"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1981A129"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53333B04" w14:textId="3CFF913F" w:rsidR="002503E3" w:rsidRPr="004C7F8E" w:rsidRDefault="002503E3" w:rsidP="008B7465">
            <w:pPr>
              <w:rPr>
                <w:rFonts w:cs="Arial"/>
                <w:color w:val="auto"/>
                <w:lang w:eastAsia="zh-TW"/>
              </w:rPr>
            </w:pPr>
          </w:p>
        </w:tc>
        <w:tc>
          <w:tcPr>
            <w:tcW w:w="2984" w:type="dxa"/>
          </w:tcPr>
          <w:p w14:paraId="6F6BE6C9" w14:textId="76D5D928"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609388D9"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1D106A5A" w14:textId="39925EBC" w:rsidR="002503E3" w:rsidRPr="004C7F8E" w:rsidRDefault="002503E3" w:rsidP="008B7465">
            <w:pPr>
              <w:rPr>
                <w:rFonts w:cs="Arial"/>
                <w:color w:val="auto"/>
                <w:lang w:eastAsia="zh-TW"/>
              </w:rPr>
            </w:pPr>
          </w:p>
        </w:tc>
        <w:tc>
          <w:tcPr>
            <w:tcW w:w="2984" w:type="dxa"/>
          </w:tcPr>
          <w:p w14:paraId="19CCCAFA" w14:textId="54B7AD47"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1997EFC3"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16F5D73C" w14:textId="7EC6E224" w:rsidR="002503E3" w:rsidRPr="004C7F8E" w:rsidRDefault="002503E3" w:rsidP="008B7465">
            <w:pPr>
              <w:rPr>
                <w:rFonts w:cs="Arial"/>
                <w:color w:val="auto"/>
                <w:lang w:eastAsia="zh-TW"/>
              </w:rPr>
            </w:pPr>
          </w:p>
        </w:tc>
        <w:tc>
          <w:tcPr>
            <w:tcW w:w="2984" w:type="dxa"/>
          </w:tcPr>
          <w:p w14:paraId="704EC993" w14:textId="2BF611CD"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2E87C87F"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74D5B9EB" w14:textId="4725B27A" w:rsidR="002503E3" w:rsidRPr="004C7F8E" w:rsidRDefault="002503E3" w:rsidP="008B7465">
            <w:pPr>
              <w:rPr>
                <w:rFonts w:cs="Arial"/>
                <w:color w:val="auto"/>
                <w:lang w:eastAsia="zh-TW"/>
              </w:rPr>
            </w:pPr>
          </w:p>
        </w:tc>
        <w:tc>
          <w:tcPr>
            <w:tcW w:w="2984" w:type="dxa"/>
          </w:tcPr>
          <w:p w14:paraId="464A6169" w14:textId="2428D52B"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43A15E23"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2A237153" w14:textId="2AC0E95F" w:rsidR="002503E3" w:rsidRPr="004C7F8E" w:rsidRDefault="002503E3" w:rsidP="008B7465">
            <w:pPr>
              <w:rPr>
                <w:rFonts w:cs="Arial"/>
                <w:color w:val="auto"/>
                <w:lang w:eastAsia="zh-TW"/>
              </w:rPr>
            </w:pPr>
          </w:p>
        </w:tc>
        <w:tc>
          <w:tcPr>
            <w:tcW w:w="2984" w:type="dxa"/>
          </w:tcPr>
          <w:p w14:paraId="2CBF580B" w14:textId="4A0CDC86"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30164D3B"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0A52AC6" w14:textId="67DDBDF8" w:rsidR="002503E3" w:rsidRPr="004C7F8E" w:rsidRDefault="002503E3" w:rsidP="008B7465">
            <w:pPr>
              <w:rPr>
                <w:rFonts w:cs="Arial"/>
                <w:color w:val="auto"/>
                <w:lang w:eastAsia="zh-TW"/>
              </w:rPr>
            </w:pPr>
          </w:p>
        </w:tc>
        <w:tc>
          <w:tcPr>
            <w:tcW w:w="2984" w:type="dxa"/>
          </w:tcPr>
          <w:p w14:paraId="7B66C166" w14:textId="3AD2D8C9"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479C910E"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629DAEEB" w14:textId="75F1B311" w:rsidR="002503E3" w:rsidRPr="004C7F8E" w:rsidRDefault="002503E3" w:rsidP="008B7465">
            <w:pPr>
              <w:rPr>
                <w:rFonts w:cs="Arial"/>
                <w:color w:val="auto"/>
                <w:lang w:eastAsia="zh-TW"/>
              </w:rPr>
            </w:pPr>
          </w:p>
        </w:tc>
        <w:tc>
          <w:tcPr>
            <w:tcW w:w="2984" w:type="dxa"/>
          </w:tcPr>
          <w:p w14:paraId="564C4915" w14:textId="7B2CB249"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7CB63401"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C75AB8A" w14:textId="36EA525B" w:rsidR="002503E3" w:rsidRPr="004C7F8E" w:rsidRDefault="002503E3" w:rsidP="008B7465">
            <w:pPr>
              <w:rPr>
                <w:rFonts w:cs="Arial"/>
                <w:color w:val="auto"/>
                <w:lang w:eastAsia="zh-TW"/>
              </w:rPr>
            </w:pPr>
          </w:p>
        </w:tc>
        <w:tc>
          <w:tcPr>
            <w:tcW w:w="2984" w:type="dxa"/>
          </w:tcPr>
          <w:p w14:paraId="2942A4BA" w14:textId="7769588C"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0DB671DD"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74F612A8" w14:textId="318AB0CA" w:rsidR="002503E3" w:rsidRPr="004C7F8E" w:rsidRDefault="002503E3" w:rsidP="008B7465">
            <w:pPr>
              <w:rPr>
                <w:rFonts w:cs="Arial"/>
                <w:color w:val="auto"/>
                <w:lang w:eastAsia="zh-TW"/>
              </w:rPr>
            </w:pPr>
          </w:p>
        </w:tc>
        <w:tc>
          <w:tcPr>
            <w:tcW w:w="2984" w:type="dxa"/>
          </w:tcPr>
          <w:p w14:paraId="1F36A075" w14:textId="1BEA0575"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69859AB5"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B3AD818" w14:textId="79B68919" w:rsidR="002503E3" w:rsidRPr="004C7F8E" w:rsidRDefault="002503E3" w:rsidP="008B7465">
            <w:pPr>
              <w:rPr>
                <w:rFonts w:cs="Arial"/>
                <w:color w:val="auto"/>
                <w:lang w:eastAsia="zh-TW"/>
              </w:rPr>
            </w:pPr>
          </w:p>
        </w:tc>
        <w:tc>
          <w:tcPr>
            <w:tcW w:w="2984" w:type="dxa"/>
          </w:tcPr>
          <w:p w14:paraId="0B80DC06" w14:textId="325F1F72"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5E7020DB"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458D0B5D" w14:textId="2003CF99" w:rsidR="002503E3" w:rsidRPr="004C7F8E" w:rsidRDefault="002503E3" w:rsidP="008B7465">
            <w:pPr>
              <w:rPr>
                <w:rFonts w:cs="Arial"/>
                <w:color w:val="auto"/>
                <w:lang w:eastAsia="zh-TW"/>
              </w:rPr>
            </w:pPr>
          </w:p>
        </w:tc>
        <w:tc>
          <w:tcPr>
            <w:tcW w:w="2984" w:type="dxa"/>
          </w:tcPr>
          <w:p w14:paraId="4EF9C10E" w14:textId="49937D93"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6084810D"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EA96B8C" w14:textId="5BC0A36D" w:rsidR="002503E3" w:rsidRPr="004C7F8E" w:rsidRDefault="002503E3" w:rsidP="008B7465">
            <w:pPr>
              <w:rPr>
                <w:rFonts w:cs="Arial"/>
                <w:color w:val="auto"/>
                <w:lang w:eastAsia="zh-TW"/>
              </w:rPr>
            </w:pPr>
          </w:p>
        </w:tc>
        <w:tc>
          <w:tcPr>
            <w:tcW w:w="2984" w:type="dxa"/>
          </w:tcPr>
          <w:p w14:paraId="148F8240" w14:textId="535EE2C2"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3C27C94C"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5657CB94" w14:textId="0C867F59" w:rsidR="002503E3" w:rsidRPr="004C7F8E" w:rsidRDefault="002503E3" w:rsidP="008B7465">
            <w:pPr>
              <w:rPr>
                <w:rFonts w:cs="Arial"/>
                <w:color w:val="auto"/>
                <w:lang w:eastAsia="zh-TW"/>
              </w:rPr>
            </w:pPr>
          </w:p>
        </w:tc>
        <w:tc>
          <w:tcPr>
            <w:tcW w:w="2984" w:type="dxa"/>
          </w:tcPr>
          <w:p w14:paraId="0129D046" w14:textId="638CBE00"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63FC230D"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D624778" w14:textId="7004147D" w:rsidR="002503E3" w:rsidRPr="004C7F8E" w:rsidRDefault="002503E3" w:rsidP="008B7465">
            <w:pPr>
              <w:rPr>
                <w:rFonts w:cs="Arial"/>
                <w:color w:val="auto"/>
                <w:lang w:eastAsia="zh-TW"/>
              </w:rPr>
            </w:pPr>
          </w:p>
        </w:tc>
        <w:tc>
          <w:tcPr>
            <w:tcW w:w="2984" w:type="dxa"/>
          </w:tcPr>
          <w:p w14:paraId="1E5CAA40" w14:textId="5CFA39B5"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402E27A8"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5AD9A6B4" w14:textId="2B842B28" w:rsidR="002503E3" w:rsidRPr="004C7F8E" w:rsidRDefault="002503E3" w:rsidP="008B7465">
            <w:pPr>
              <w:rPr>
                <w:rFonts w:cs="Arial"/>
                <w:color w:val="auto"/>
                <w:lang w:eastAsia="zh-TW"/>
              </w:rPr>
            </w:pPr>
          </w:p>
        </w:tc>
        <w:tc>
          <w:tcPr>
            <w:tcW w:w="2984" w:type="dxa"/>
          </w:tcPr>
          <w:p w14:paraId="6ADD2054" w14:textId="487644B1"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311DE838"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5B43CA9" w14:textId="5A0A1021" w:rsidR="002503E3" w:rsidRPr="004C7F8E" w:rsidRDefault="002503E3" w:rsidP="008B7465">
            <w:pPr>
              <w:rPr>
                <w:rFonts w:cs="Arial"/>
                <w:color w:val="auto"/>
                <w:lang w:eastAsia="zh-TW"/>
              </w:rPr>
            </w:pPr>
          </w:p>
        </w:tc>
        <w:tc>
          <w:tcPr>
            <w:tcW w:w="2984" w:type="dxa"/>
          </w:tcPr>
          <w:p w14:paraId="2E87F710" w14:textId="64B69A66"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77E586FA"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63628A27" w14:textId="5613A635" w:rsidR="002503E3" w:rsidRPr="004C7F8E" w:rsidRDefault="002503E3" w:rsidP="008B7465">
            <w:pPr>
              <w:rPr>
                <w:rFonts w:cs="Arial"/>
                <w:color w:val="auto"/>
                <w:lang w:eastAsia="zh-TW"/>
              </w:rPr>
            </w:pPr>
          </w:p>
        </w:tc>
        <w:tc>
          <w:tcPr>
            <w:tcW w:w="2984" w:type="dxa"/>
          </w:tcPr>
          <w:p w14:paraId="565AE3E4" w14:textId="06C310C1"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5A3D6C6D"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B782D44" w14:textId="468ED8B7" w:rsidR="002503E3" w:rsidRPr="004C7F8E" w:rsidRDefault="002503E3" w:rsidP="008B7465">
            <w:pPr>
              <w:rPr>
                <w:rFonts w:cs="Arial"/>
                <w:color w:val="auto"/>
                <w:lang w:eastAsia="zh-TW"/>
              </w:rPr>
            </w:pPr>
          </w:p>
        </w:tc>
        <w:tc>
          <w:tcPr>
            <w:tcW w:w="2984" w:type="dxa"/>
          </w:tcPr>
          <w:p w14:paraId="0C6D5AB4" w14:textId="379DCFA8"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796C3AA3"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017584EB" w14:textId="5651EC38" w:rsidR="002503E3" w:rsidRPr="004C7F8E" w:rsidRDefault="002503E3" w:rsidP="008B7465">
            <w:pPr>
              <w:rPr>
                <w:rFonts w:cs="Arial"/>
                <w:color w:val="auto"/>
                <w:lang w:eastAsia="zh-TW"/>
              </w:rPr>
            </w:pPr>
          </w:p>
        </w:tc>
        <w:tc>
          <w:tcPr>
            <w:tcW w:w="2984" w:type="dxa"/>
          </w:tcPr>
          <w:p w14:paraId="1478CD64" w14:textId="6AE76B27"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2F217609"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812653B" w14:textId="1AB8C718" w:rsidR="002503E3" w:rsidRPr="004C7F8E" w:rsidRDefault="002503E3" w:rsidP="008B7465">
            <w:pPr>
              <w:rPr>
                <w:rFonts w:cs="Arial"/>
                <w:color w:val="auto"/>
                <w:lang w:eastAsia="zh-TW"/>
              </w:rPr>
            </w:pPr>
          </w:p>
        </w:tc>
        <w:tc>
          <w:tcPr>
            <w:tcW w:w="2984" w:type="dxa"/>
          </w:tcPr>
          <w:p w14:paraId="04C25AC9" w14:textId="096560D3"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color w:val="auto"/>
                <w:lang w:eastAsia="zh-TW"/>
              </w:rPr>
            </w:pPr>
          </w:p>
        </w:tc>
      </w:tr>
      <w:tr w:rsidR="002503E3" w:rsidRPr="009A47C0" w14:paraId="1D7C92F3" w14:textId="77777777" w:rsidTr="004C7F8E">
        <w:tc>
          <w:tcPr>
            <w:cnfStyle w:val="001000000000" w:firstRow="0" w:lastRow="0" w:firstColumn="1" w:lastColumn="0" w:oddVBand="0" w:evenVBand="0" w:oddHBand="0" w:evenHBand="0" w:firstRowFirstColumn="0" w:firstRowLastColumn="0" w:lastRowFirstColumn="0" w:lastRowLastColumn="0"/>
            <w:tcW w:w="6025" w:type="dxa"/>
          </w:tcPr>
          <w:p w14:paraId="31BA06C5" w14:textId="7008C381" w:rsidR="002503E3" w:rsidRPr="004C7F8E" w:rsidRDefault="002503E3" w:rsidP="008B7465">
            <w:pPr>
              <w:rPr>
                <w:rFonts w:cs="Arial"/>
                <w:color w:val="auto"/>
                <w:lang w:eastAsia="zh-TW"/>
              </w:rPr>
            </w:pPr>
          </w:p>
        </w:tc>
        <w:tc>
          <w:tcPr>
            <w:tcW w:w="2984" w:type="dxa"/>
          </w:tcPr>
          <w:p w14:paraId="48A282B1" w14:textId="7CA3AB3E" w:rsidR="002503E3" w:rsidRPr="004C7F8E" w:rsidRDefault="002503E3" w:rsidP="008B7465">
            <w:pPr>
              <w:jc w:val="right"/>
              <w:cnfStyle w:val="000000000000" w:firstRow="0" w:lastRow="0" w:firstColumn="0" w:lastColumn="0" w:oddVBand="0" w:evenVBand="0" w:oddHBand="0" w:evenHBand="0" w:firstRowFirstColumn="0" w:firstRowLastColumn="0" w:lastRowFirstColumn="0" w:lastRowLastColumn="0"/>
              <w:rPr>
                <w:rFonts w:cs="Arial"/>
                <w:color w:val="auto"/>
                <w:lang w:eastAsia="zh-TW"/>
              </w:rPr>
            </w:pPr>
          </w:p>
        </w:tc>
      </w:tr>
      <w:tr w:rsidR="002503E3" w:rsidRPr="009A47C0" w14:paraId="41164AD7"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F1E352A" w14:textId="77777777" w:rsidR="002503E3" w:rsidRPr="004C7F8E" w:rsidRDefault="002503E3" w:rsidP="008B7465">
            <w:pPr>
              <w:rPr>
                <w:rFonts w:cs="Arial"/>
                <w:b w:val="0"/>
                <w:color w:val="auto"/>
                <w:lang w:eastAsia="zh-TW"/>
              </w:rPr>
            </w:pPr>
            <w:r w:rsidRPr="004C7F8E">
              <w:rPr>
                <w:rFonts w:cs="Arial"/>
                <w:color w:val="auto"/>
                <w:lang w:eastAsia="zh-TW"/>
              </w:rPr>
              <w:t>TOTAL</w:t>
            </w:r>
          </w:p>
        </w:tc>
        <w:tc>
          <w:tcPr>
            <w:tcW w:w="2984" w:type="dxa"/>
          </w:tcPr>
          <w:p w14:paraId="54EA71A3" w14:textId="773C04E9" w:rsidR="002503E3" w:rsidRPr="004C7F8E" w:rsidRDefault="002503E3" w:rsidP="008B7465">
            <w:pPr>
              <w:jc w:val="right"/>
              <w:cnfStyle w:val="000000100000" w:firstRow="0" w:lastRow="0" w:firstColumn="0" w:lastColumn="0" w:oddVBand="0" w:evenVBand="0" w:oddHBand="1" w:evenHBand="0" w:firstRowFirstColumn="0" w:firstRowLastColumn="0" w:lastRowFirstColumn="0" w:lastRowLastColumn="0"/>
              <w:rPr>
                <w:rFonts w:cs="Arial"/>
                <w:b/>
                <w:color w:val="auto"/>
                <w:lang w:eastAsia="zh-TW"/>
              </w:rPr>
            </w:pPr>
          </w:p>
        </w:tc>
      </w:tr>
    </w:tbl>
    <w:p w14:paraId="0F41DEAB" w14:textId="77777777" w:rsidR="002503E3" w:rsidRPr="009A47C0" w:rsidRDefault="002503E3" w:rsidP="002503E3">
      <w:pPr>
        <w:spacing w:after="0"/>
        <w:jc w:val="right"/>
        <w:rPr>
          <w:rFonts w:cs="Arial"/>
          <w:i/>
          <w:highlight w:val="lightGray"/>
          <w:lang w:eastAsia="zh-TW"/>
        </w:rPr>
      </w:pPr>
    </w:p>
    <w:p w14:paraId="672746EE" w14:textId="2069634F" w:rsidR="002503E3" w:rsidRPr="004C7F8E" w:rsidRDefault="002503E3" w:rsidP="002503E3">
      <w:pPr>
        <w:pStyle w:val="Heading2"/>
        <w:rPr>
          <w:lang w:eastAsia="zh-TW"/>
        </w:rPr>
      </w:pPr>
      <w:r w:rsidRPr="004C7F8E">
        <w:rPr>
          <w:lang w:eastAsia="zh-TW"/>
        </w:rPr>
        <w:t>1</w:t>
      </w:r>
      <w:r w:rsidR="0026612E" w:rsidRPr="004C7F8E">
        <w:rPr>
          <w:lang w:eastAsia="zh-TW"/>
        </w:rPr>
        <w:t>1</w:t>
      </w:r>
      <w:r w:rsidRPr="004C7F8E">
        <w:rPr>
          <w:lang w:eastAsia="zh-TW"/>
        </w:rPr>
        <w:t>. CONTACTS</w:t>
      </w:r>
    </w:p>
    <w:p w14:paraId="68D915D0" w14:textId="77777777" w:rsidR="002503E3" w:rsidRPr="009A47C0" w:rsidRDefault="002503E3" w:rsidP="002503E3">
      <w:pPr>
        <w:spacing w:after="0"/>
        <w:rPr>
          <w:rFonts w:cs="Arial"/>
          <w:i/>
          <w:lang w:eastAsia="zh-TW"/>
        </w:rPr>
      </w:pPr>
      <w:r w:rsidRPr="009A47C0">
        <w:rPr>
          <w:rFonts w:cs="Arial"/>
          <w:i/>
          <w:highlight w:val="lightGray"/>
          <w:lang w:eastAsia="zh-TW"/>
        </w:rPr>
        <w:t>Provide the contact details of the Implementing Partner’s focal points for the proposed Sub-Project</w:t>
      </w:r>
      <w:r w:rsidRPr="009A47C0">
        <w:rPr>
          <w:rFonts w:cs="Arial"/>
          <w:i/>
          <w:lang w:eastAsia="zh-TW"/>
        </w:rPr>
        <w:t>.</w:t>
      </w:r>
    </w:p>
    <w:p w14:paraId="6B26C857" w14:textId="77777777" w:rsidR="002503E3" w:rsidRPr="009A47C0" w:rsidRDefault="002503E3" w:rsidP="002503E3">
      <w:pPr>
        <w:spacing w:after="0"/>
        <w:rPr>
          <w:rFonts w:cs="Arial"/>
          <w:i/>
          <w:lang w:eastAsia="zh-TW"/>
        </w:rPr>
      </w:pPr>
    </w:p>
    <w:tbl>
      <w:tblPr>
        <w:tblStyle w:val="ListTable6Colorful-Accent3"/>
        <w:tblW w:w="0" w:type="auto"/>
        <w:tblLayout w:type="fixed"/>
        <w:tblLook w:val="04A0" w:firstRow="1" w:lastRow="0" w:firstColumn="1" w:lastColumn="0" w:noHBand="0" w:noVBand="1"/>
      </w:tblPr>
      <w:tblGrid>
        <w:gridCol w:w="2262"/>
        <w:gridCol w:w="6747"/>
      </w:tblGrid>
      <w:tr w:rsidR="002503E3" w:rsidRPr="009A47C0" w14:paraId="70E0BF55" w14:textId="77777777" w:rsidTr="004C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49E0B481" w14:textId="77777777" w:rsidR="002503E3" w:rsidRPr="00343DD4" w:rsidRDefault="002503E3" w:rsidP="008B7465">
            <w:pPr>
              <w:rPr>
                <w:rFonts w:cs="Arial"/>
                <w:b w:val="0"/>
                <w:color w:val="auto"/>
              </w:rPr>
            </w:pPr>
            <w:r w:rsidRPr="00343DD4">
              <w:rPr>
                <w:rFonts w:cs="Arial"/>
                <w:color w:val="auto"/>
              </w:rPr>
              <w:t>Organization name</w:t>
            </w:r>
          </w:p>
        </w:tc>
        <w:tc>
          <w:tcPr>
            <w:tcW w:w="6747" w:type="dxa"/>
          </w:tcPr>
          <w:p w14:paraId="4C799F4A" w14:textId="10F42054" w:rsidR="002503E3" w:rsidRPr="00343DD4" w:rsidRDefault="002503E3" w:rsidP="008B7465">
            <w:pPr>
              <w:cnfStyle w:val="100000000000" w:firstRow="1" w:lastRow="0" w:firstColumn="0" w:lastColumn="0" w:oddVBand="0" w:evenVBand="0" w:oddHBand="0" w:evenHBand="0" w:firstRowFirstColumn="0" w:firstRowLastColumn="0" w:lastRowFirstColumn="0" w:lastRowLastColumn="0"/>
              <w:rPr>
                <w:rFonts w:cs="Arial"/>
                <w:color w:val="auto"/>
              </w:rPr>
            </w:pPr>
          </w:p>
        </w:tc>
      </w:tr>
      <w:tr w:rsidR="002503E3" w:rsidRPr="009A47C0" w14:paraId="63ABB596"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79191DD5" w14:textId="77777777" w:rsidR="002503E3" w:rsidRPr="00343DD4" w:rsidRDefault="002503E3" w:rsidP="008B7465">
            <w:pPr>
              <w:rPr>
                <w:rFonts w:cs="Arial"/>
                <w:b w:val="0"/>
                <w:color w:val="auto"/>
              </w:rPr>
            </w:pPr>
            <w:r w:rsidRPr="00343DD4">
              <w:rPr>
                <w:rFonts w:cs="Arial"/>
                <w:color w:val="auto"/>
              </w:rPr>
              <w:t>Full address</w:t>
            </w:r>
          </w:p>
        </w:tc>
        <w:tc>
          <w:tcPr>
            <w:tcW w:w="6747" w:type="dxa"/>
          </w:tcPr>
          <w:p w14:paraId="539A5B41" w14:textId="16EDE15E" w:rsidR="002503E3" w:rsidRPr="00343DD4" w:rsidRDefault="002503E3" w:rsidP="008B7465">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2503E3" w:rsidRPr="009A47C0" w14:paraId="1E6564D4" w14:textId="77777777" w:rsidTr="004C7F8E">
        <w:tc>
          <w:tcPr>
            <w:cnfStyle w:val="001000000000" w:firstRow="0" w:lastRow="0" w:firstColumn="1" w:lastColumn="0" w:oddVBand="0" w:evenVBand="0" w:oddHBand="0" w:evenHBand="0" w:firstRowFirstColumn="0" w:firstRowLastColumn="0" w:lastRowFirstColumn="0" w:lastRowLastColumn="0"/>
            <w:tcW w:w="2262" w:type="dxa"/>
          </w:tcPr>
          <w:p w14:paraId="4D6227B0" w14:textId="77777777" w:rsidR="002503E3" w:rsidRPr="00343DD4" w:rsidRDefault="002503E3" w:rsidP="008B7465">
            <w:pPr>
              <w:rPr>
                <w:rFonts w:cs="Arial"/>
                <w:b w:val="0"/>
                <w:color w:val="auto"/>
              </w:rPr>
            </w:pPr>
            <w:r w:rsidRPr="00343DD4">
              <w:rPr>
                <w:rFonts w:cs="Arial"/>
                <w:color w:val="auto"/>
              </w:rPr>
              <w:t>Email</w:t>
            </w:r>
          </w:p>
        </w:tc>
        <w:tc>
          <w:tcPr>
            <w:tcW w:w="6747" w:type="dxa"/>
          </w:tcPr>
          <w:p w14:paraId="49996FDE" w14:textId="44487362" w:rsidR="002503E3" w:rsidRPr="00343DD4" w:rsidRDefault="002503E3" w:rsidP="008B7465">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2503E3" w:rsidRPr="009A47C0" w14:paraId="677828C6"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32D9CFF0" w14:textId="77777777" w:rsidR="002503E3" w:rsidRPr="00343DD4" w:rsidRDefault="002503E3" w:rsidP="008B7465">
            <w:pPr>
              <w:rPr>
                <w:rFonts w:cs="Arial"/>
                <w:b w:val="0"/>
                <w:color w:val="auto"/>
              </w:rPr>
            </w:pPr>
            <w:r w:rsidRPr="00343DD4">
              <w:rPr>
                <w:rFonts w:cs="Arial"/>
                <w:color w:val="auto"/>
              </w:rPr>
              <w:t>Fax</w:t>
            </w:r>
          </w:p>
        </w:tc>
        <w:tc>
          <w:tcPr>
            <w:tcW w:w="6747" w:type="dxa"/>
          </w:tcPr>
          <w:p w14:paraId="690B097E" w14:textId="2DBFF806" w:rsidR="002503E3" w:rsidRPr="00343DD4" w:rsidRDefault="002503E3" w:rsidP="008B7465">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2503E3" w:rsidRPr="009A47C0" w14:paraId="612ED359" w14:textId="77777777" w:rsidTr="004C7F8E">
        <w:tc>
          <w:tcPr>
            <w:cnfStyle w:val="001000000000" w:firstRow="0" w:lastRow="0" w:firstColumn="1" w:lastColumn="0" w:oddVBand="0" w:evenVBand="0" w:oddHBand="0" w:evenHBand="0" w:firstRowFirstColumn="0" w:firstRowLastColumn="0" w:lastRowFirstColumn="0" w:lastRowLastColumn="0"/>
            <w:tcW w:w="2262" w:type="dxa"/>
          </w:tcPr>
          <w:p w14:paraId="07C11364" w14:textId="77777777" w:rsidR="002503E3" w:rsidRPr="00343DD4" w:rsidRDefault="002503E3" w:rsidP="008B7465">
            <w:pPr>
              <w:rPr>
                <w:rFonts w:cs="Arial"/>
                <w:b w:val="0"/>
                <w:color w:val="auto"/>
              </w:rPr>
            </w:pPr>
            <w:r w:rsidRPr="00343DD4">
              <w:rPr>
                <w:rFonts w:cs="Arial"/>
                <w:color w:val="auto"/>
              </w:rPr>
              <w:t>Phone number</w:t>
            </w:r>
          </w:p>
        </w:tc>
        <w:tc>
          <w:tcPr>
            <w:tcW w:w="6747" w:type="dxa"/>
          </w:tcPr>
          <w:p w14:paraId="1511A68B" w14:textId="7C57A964" w:rsidR="002503E3" w:rsidRPr="00343DD4" w:rsidRDefault="002503E3" w:rsidP="008B7465">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2503E3" w:rsidRPr="009A47C0" w14:paraId="680DFA5D" w14:textId="77777777" w:rsidTr="004C7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dxa"/>
          </w:tcPr>
          <w:p w14:paraId="5C6EE7A7" w14:textId="77777777" w:rsidR="002503E3" w:rsidRPr="00343DD4" w:rsidRDefault="002503E3" w:rsidP="008B7465">
            <w:pPr>
              <w:rPr>
                <w:rFonts w:cs="Arial"/>
                <w:b w:val="0"/>
                <w:color w:val="auto"/>
              </w:rPr>
            </w:pPr>
            <w:r w:rsidRPr="00343DD4">
              <w:rPr>
                <w:rFonts w:cs="Arial"/>
                <w:color w:val="auto"/>
              </w:rPr>
              <w:t xml:space="preserve">Contact Person </w:t>
            </w:r>
          </w:p>
        </w:tc>
        <w:sdt>
          <w:sdtPr>
            <w:rPr>
              <w:rFonts w:cs="Arial"/>
            </w:rPr>
            <w:id w:val="-770621937"/>
            <w:placeholder>
              <w:docPart w:val="FDE5CD70604D4540B085460CC66042E2"/>
            </w:placeholder>
            <w:text w:multiLine="1"/>
          </w:sdtPr>
          <w:sdtEndPr/>
          <w:sdtContent>
            <w:tc>
              <w:tcPr>
                <w:tcW w:w="6747" w:type="dxa"/>
              </w:tcPr>
              <w:p w14:paraId="25B9E835" w14:textId="77777777" w:rsidR="002503E3" w:rsidRPr="00343DD4" w:rsidRDefault="002503E3" w:rsidP="008B7465">
                <w:pPr>
                  <w:cnfStyle w:val="000000100000" w:firstRow="0" w:lastRow="0" w:firstColumn="0" w:lastColumn="0" w:oddVBand="0" w:evenVBand="0" w:oddHBand="1" w:evenHBand="0" w:firstRowFirstColumn="0" w:firstRowLastColumn="0" w:lastRowFirstColumn="0" w:lastRowLastColumn="0"/>
                  <w:rPr>
                    <w:rFonts w:cs="Arial"/>
                    <w:color w:val="auto"/>
                  </w:rPr>
                </w:pPr>
                <w:r w:rsidRPr="00343DD4">
                  <w:rPr>
                    <w:rFonts w:cs="Arial"/>
                    <w:color w:val="auto"/>
                  </w:rPr>
                  <w:t>Name, Title</w:t>
                </w:r>
              </w:p>
            </w:tc>
          </w:sdtContent>
        </w:sdt>
      </w:tr>
    </w:tbl>
    <w:p w14:paraId="7B4ABC11" w14:textId="34847CD1" w:rsidR="00BE3DAC" w:rsidRPr="009A47C0" w:rsidRDefault="00BE3DAC" w:rsidP="002503E3">
      <w:pPr>
        <w:rPr>
          <w:rFonts w:cs="Arial"/>
          <w:i/>
          <w:lang w:eastAsia="zh-TW"/>
        </w:rPr>
      </w:pPr>
    </w:p>
    <w:p w14:paraId="6F5A5FFF" w14:textId="437D1634" w:rsidR="00DF5B28" w:rsidRDefault="00DF5B28">
      <w:pPr>
        <w:rPr>
          <w:rFonts w:cs="Arial"/>
          <w:i/>
          <w:lang w:eastAsia="zh-TW"/>
        </w:rPr>
      </w:pPr>
    </w:p>
    <w:p w14:paraId="291D85E5" w14:textId="77777777" w:rsidR="00DF5B28" w:rsidRPr="00DF5B28" w:rsidRDefault="00DF5B28" w:rsidP="00DF5B28">
      <w:pPr>
        <w:rPr>
          <w:rFonts w:cs="Arial"/>
          <w:lang w:eastAsia="zh-TW"/>
        </w:rPr>
      </w:pPr>
    </w:p>
    <w:p w14:paraId="465C19D5" w14:textId="77777777" w:rsidR="00DF5B28" w:rsidRPr="00DF5B28" w:rsidRDefault="00DF5B28" w:rsidP="00DF5B28">
      <w:pPr>
        <w:rPr>
          <w:rFonts w:cs="Arial"/>
          <w:lang w:eastAsia="zh-TW"/>
        </w:rPr>
      </w:pPr>
    </w:p>
    <w:p w14:paraId="04D6D6F3" w14:textId="77777777" w:rsidR="00DF5B28" w:rsidRPr="00DF5B28" w:rsidRDefault="00DF5B28" w:rsidP="00DF5B28">
      <w:pPr>
        <w:rPr>
          <w:rFonts w:cs="Arial"/>
          <w:lang w:eastAsia="zh-TW"/>
        </w:rPr>
      </w:pPr>
    </w:p>
    <w:p w14:paraId="57E19975" w14:textId="77777777" w:rsidR="00DF5B28" w:rsidRPr="00DF5B28" w:rsidRDefault="00DF5B28" w:rsidP="00DF5B28">
      <w:pPr>
        <w:rPr>
          <w:rFonts w:cs="Arial"/>
          <w:lang w:eastAsia="zh-TW"/>
        </w:rPr>
      </w:pPr>
    </w:p>
    <w:p w14:paraId="2FBC9A80" w14:textId="77777777" w:rsidR="00DF5B28" w:rsidRPr="00DF5B28" w:rsidRDefault="00DF5B28" w:rsidP="00DF5B28">
      <w:pPr>
        <w:rPr>
          <w:rFonts w:cs="Arial"/>
          <w:lang w:eastAsia="zh-TW"/>
        </w:rPr>
      </w:pPr>
    </w:p>
    <w:p w14:paraId="30C9AF9E" w14:textId="717FEC1A" w:rsidR="00DF5B28" w:rsidRDefault="00DF5B28" w:rsidP="00DF5B28">
      <w:pPr>
        <w:rPr>
          <w:rFonts w:cs="Arial"/>
          <w:lang w:eastAsia="zh-TW"/>
        </w:rPr>
      </w:pPr>
    </w:p>
    <w:p w14:paraId="513D9637" w14:textId="77777777" w:rsidR="00E2759F" w:rsidRDefault="00E2759F" w:rsidP="00DF5B28">
      <w:pPr>
        <w:tabs>
          <w:tab w:val="center" w:pos="4509"/>
        </w:tabs>
        <w:rPr>
          <w:rFonts w:cs="Arial"/>
          <w:lang w:eastAsia="zh-TW"/>
        </w:rPr>
        <w:sectPr w:rsidR="00E2759F" w:rsidSect="00DE5674">
          <w:headerReference w:type="first" r:id="rId17"/>
          <w:footerReference w:type="first" r:id="rId18"/>
          <w:pgSz w:w="11899" w:h="16838"/>
          <w:pgMar w:top="1440" w:right="1440" w:bottom="1440" w:left="1440" w:header="734" w:footer="720" w:gutter="0"/>
          <w:cols w:space="720"/>
          <w:titlePg/>
          <w:docGrid w:linePitch="360"/>
        </w:sectPr>
      </w:pPr>
    </w:p>
    <w:p w14:paraId="539185D9" w14:textId="0B3799E7" w:rsidR="00E2759F" w:rsidRPr="00E73C7C" w:rsidRDefault="00E73C7C" w:rsidP="00E73C7C">
      <w:pPr>
        <w:tabs>
          <w:tab w:val="center" w:pos="4509"/>
        </w:tabs>
        <w:jc w:val="center"/>
        <w:rPr>
          <w:rFonts w:cs="Arial"/>
          <w:b/>
          <w:color w:val="006695"/>
          <w:sz w:val="28"/>
          <w:szCs w:val="28"/>
          <w:lang w:eastAsia="zh-TW"/>
        </w:rPr>
      </w:pPr>
      <w:r w:rsidRPr="00E73C7C">
        <w:rPr>
          <w:rFonts w:cs="Arial"/>
          <w:b/>
          <w:color w:val="006695"/>
          <w:sz w:val="28"/>
          <w:szCs w:val="28"/>
          <w:lang w:eastAsia="zh-TW"/>
        </w:rPr>
        <w:lastRenderedPageBreak/>
        <w:t>LOGIC MODEL</w:t>
      </w:r>
    </w:p>
    <w:p w14:paraId="59B53391" w14:textId="3812187A" w:rsidR="00BE3DAC" w:rsidRPr="009A47C0" w:rsidRDefault="003230A9" w:rsidP="003230A9">
      <w:pPr>
        <w:tabs>
          <w:tab w:val="center" w:pos="4509"/>
        </w:tabs>
        <w:jc w:val="center"/>
        <w:rPr>
          <w:rFonts w:cs="Arial"/>
          <w:i/>
          <w:lang w:eastAsia="zh-TW"/>
        </w:rPr>
      </w:pPr>
      <w:r w:rsidRPr="00125366">
        <w:rPr>
          <w:rFonts w:cs="Arial"/>
          <w:b/>
          <w:noProof/>
          <w:color w:val="006695"/>
          <w:sz w:val="28"/>
          <w:szCs w:val="28"/>
          <w:u w:val="single"/>
          <w:lang w:val="en-GB" w:eastAsia="en-GB"/>
        </w:rPr>
        <mc:AlternateContent>
          <mc:Choice Requires="wps">
            <w:drawing>
              <wp:anchor distT="45720" distB="45720" distL="114300" distR="114300" simplePos="0" relativeHeight="251706368" behindDoc="0" locked="0" layoutInCell="1" allowOverlap="1" wp14:anchorId="61E3EDB2" wp14:editId="6FE01E85">
                <wp:simplePos x="0" y="0"/>
                <wp:positionH relativeFrom="leftMargin">
                  <wp:align>right</wp:align>
                </wp:positionH>
                <wp:positionV relativeFrom="paragraph">
                  <wp:posOffset>4173247</wp:posOffset>
                </wp:positionV>
                <wp:extent cx="435610" cy="683232"/>
                <wp:effectExtent l="0" t="0" r="2159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683232"/>
                        </a:xfrm>
                        <a:prstGeom prst="rect">
                          <a:avLst/>
                        </a:prstGeom>
                        <a:solidFill>
                          <a:srgbClr val="FFFFFF"/>
                        </a:solidFill>
                        <a:ln w="9525">
                          <a:solidFill>
                            <a:srgbClr val="000000"/>
                          </a:solidFill>
                          <a:miter lim="800000"/>
                          <a:headEnd/>
                          <a:tailEnd/>
                        </a:ln>
                      </wps:spPr>
                      <wps:txbx>
                        <w:txbxContent>
                          <w:p w14:paraId="6CA961FA" w14:textId="077D702B" w:rsidR="003230A9" w:rsidRPr="00946B89" w:rsidRDefault="003230A9" w:rsidP="003230A9">
                            <w:pPr>
                              <w:jc w:val="center"/>
                              <w:rPr>
                                <w:rFonts w:cs="Arial"/>
                                <w:sz w:val="16"/>
                                <w:szCs w:val="16"/>
                              </w:rPr>
                            </w:pPr>
                            <w:r>
                              <w:rPr>
                                <w:rFonts w:cs="Arial"/>
                                <w:sz w:val="16"/>
                                <w:szCs w:val="16"/>
                              </w:rPr>
                              <w:t>INPUTS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3EDB2" id="_x0000_t202" coordsize="21600,21600" o:spt="202" path="m,l,21600r21600,l21600,xe">
                <v:stroke joinstyle="miter"/>
                <v:path gradientshapeok="t" o:connecttype="rect"/>
              </v:shapetype>
              <v:shape id="Text Box 2" o:spid="_x0000_s1027" type="#_x0000_t202" style="position:absolute;left:0;text-align:left;margin-left:-16.9pt;margin-top:328.6pt;width:34.3pt;height:53.8pt;z-index:25170636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">
                <v:textbox style="layout-flow:vertical;mso-layout-flow-alt:bottom-to-top">
                  <w:txbxContent>
                    <w:p w14:paraId="6CA961FA" w14:textId="077D702B" w:rsidR="003230A9" w:rsidRPr="00946B89" w:rsidRDefault="003230A9" w:rsidP="003230A9">
                      <w:pPr>
                        <w:jc w:val="center"/>
                        <w:rPr>
                          <w:rFonts w:cs="Arial"/>
                          <w:sz w:val="16"/>
                          <w:szCs w:val="16"/>
                        </w:rPr>
                      </w:pPr>
                      <w:r>
                        <w:rPr>
                          <w:rFonts w:cs="Arial"/>
                          <w:sz w:val="16"/>
                          <w:szCs w:val="16"/>
                        </w:rPr>
                        <w:t>INPUTS</w:t>
                      </w:r>
                    </w:p>
                  </w:txbxContent>
                </v:textbox>
                <w10:wrap anchorx="margin"/>
              </v:shape>
            </w:pict>
          </mc:Fallback>
        </mc:AlternateContent>
      </w:r>
      <w:r w:rsidR="002D7F52" w:rsidRPr="00125366">
        <w:rPr>
          <w:rFonts w:cs="Arial"/>
          <w:b/>
          <w:noProof/>
          <w:color w:val="006695"/>
          <w:sz w:val="28"/>
          <w:szCs w:val="28"/>
          <w:u w:val="single"/>
          <w:lang w:val="en-GB" w:eastAsia="en-GB"/>
        </w:rPr>
        <w:drawing>
          <wp:anchor distT="0" distB="0" distL="114300" distR="114300" simplePos="0" relativeHeight="251704320" behindDoc="0" locked="0" layoutInCell="1" allowOverlap="1" wp14:anchorId="043CC6F6" wp14:editId="5D84F553">
            <wp:simplePos x="0" y="0"/>
            <wp:positionH relativeFrom="margin">
              <wp:posOffset>15875</wp:posOffset>
            </wp:positionH>
            <wp:positionV relativeFrom="paragraph">
              <wp:posOffset>4212590</wp:posOffset>
            </wp:positionV>
            <wp:extent cx="8944610" cy="659765"/>
            <wp:effectExtent l="0" t="0" r="27940" b="26035"/>
            <wp:wrapTopAndBottom/>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70528" behindDoc="0" locked="0" layoutInCell="1" allowOverlap="1" wp14:anchorId="7D5BD899" wp14:editId="0D3CD1EC">
                <wp:simplePos x="0" y="0"/>
                <wp:positionH relativeFrom="column">
                  <wp:posOffset>1482725</wp:posOffset>
                </wp:positionH>
                <wp:positionV relativeFrom="paragraph">
                  <wp:posOffset>1026795</wp:posOffset>
                </wp:positionV>
                <wp:extent cx="337185" cy="385445"/>
                <wp:effectExtent l="13970" t="24130" r="19685" b="19685"/>
                <wp:wrapNone/>
                <wp:docPr id="5" name="Right Arrow 5"/>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7FB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16.75pt;margin-top:80.85pt;width:26.55pt;height:30.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" adj="10800" fillcolor="#006695"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72576" behindDoc="0" locked="0" layoutInCell="1" allowOverlap="1" wp14:anchorId="2573AB4F" wp14:editId="06D0A454">
                <wp:simplePos x="0" y="0"/>
                <wp:positionH relativeFrom="column">
                  <wp:posOffset>732155</wp:posOffset>
                </wp:positionH>
                <wp:positionV relativeFrom="paragraph">
                  <wp:posOffset>2028825</wp:posOffset>
                </wp:positionV>
                <wp:extent cx="337185" cy="385445"/>
                <wp:effectExtent l="13970" t="24130" r="19685" b="19685"/>
                <wp:wrapNone/>
                <wp:docPr id="6" name="Right Arrow 6"/>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7FE05" id="Right Arrow 6" o:spid="_x0000_s1026" type="#_x0000_t13" style="position:absolute;margin-left:57.65pt;margin-top:159.75pt;width:26.55pt;height:30.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" adj="10800" fillcolor="#006695"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74624" behindDoc="0" locked="0" layoutInCell="1" allowOverlap="1" wp14:anchorId="6A9131B4" wp14:editId="0358F58C">
                <wp:simplePos x="0" y="0"/>
                <wp:positionH relativeFrom="column">
                  <wp:posOffset>2480945</wp:posOffset>
                </wp:positionH>
                <wp:positionV relativeFrom="paragraph">
                  <wp:posOffset>2036445</wp:posOffset>
                </wp:positionV>
                <wp:extent cx="337185" cy="385445"/>
                <wp:effectExtent l="13970" t="24130" r="19685" b="19685"/>
                <wp:wrapNone/>
                <wp:docPr id="7" name="Right Arrow 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0099" id="Right Arrow 7" o:spid="_x0000_s1026" type="#_x0000_t13" style="position:absolute;margin-left:195.35pt;margin-top:160.35pt;width:26.55pt;height:30.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" adj="10800" fillcolor="#006695"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76672" behindDoc="0" locked="0" layoutInCell="1" allowOverlap="1" wp14:anchorId="0A370779" wp14:editId="01BB23CC">
                <wp:simplePos x="0" y="0"/>
                <wp:positionH relativeFrom="column">
                  <wp:posOffset>723900</wp:posOffset>
                </wp:positionH>
                <wp:positionV relativeFrom="paragraph">
                  <wp:posOffset>2998470</wp:posOffset>
                </wp:positionV>
                <wp:extent cx="337185" cy="385445"/>
                <wp:effectExtent l="13970" t="24130" r="19685" b="19685"/>
                <wp:wrapNone/>
                <wp:docPr id="8" name="Right Arrow 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64BAD" id="Right Arrow 8" o:spid="_x0000_s1026" type="#_x0000_t13" style="position:absolute;margin-left:57pt;margin-top:236.1pt;width:26.55pt;height:30.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" adj="10800" fillcolor="#006695"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78720" behindDoc="0" locked="0" layoutInCell="1" allowOverlap="1" wp14:anchorId="0A80E300" wp14:editId="658D8884">
                <wp:simplePos x="0" y="0"/>
                <wp:positionH relativeFrom="column">
                  <wp:posOffset>2489200</wp:posOffset>
                </wp:positionH>
                <wp:positionV relativeFrom="paragraph">
                  <wp:posOffset>3038475</wp:posOffset>
                </wp:positionV>
                <wp:extent cx="337185" cy="385445"/>
                <wp:effectExtent l="13970" t="24130" r="19685" b="19685"/>
                <wp:wrapNone/>
                <wp:docPr id="9" name="Right Arrow 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00669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8EC7" id="Right Arrow 9" o:spid="_x0000_s1026" type="#_x0000_t13" style="position:absolute;margin-left:196pt;margin-top:239.25pt;width:26.55pt;height:30.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" adj="10800" fillcolor="#006695"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88960" behindDoc="0" locked="0" layoutInCell="1" allowOverlap="1" wp14:anchorId="507A82F0" wp14:editId="23B4AE40">
                <wp:simplePos x="0" y="0"/>
                <wp:positionH relativeFrom="column">
                  <wp:posOffset>5232400</wp:posOffset>
                </wp:positionH>
                <wp:positionV relativeFrom="paragraph">
                  <wp:posOffset>1050290</wp:posOffset>
                </wp:positionV>
                <wp:extent cx="337185" cy="385445"/>
                <wp:effectExtent l="13970" t="24130" r="19685" b="19685"/>
                <wp:wrapNone/>
                <wp:docPr id="17" name="Right Arrow 17"/>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C78D" id="Right Arrow 17" o:spid="_x0000_s1026" type="#_x0000_t13" style="position:absolute;margin-left:412pt;margin-top:82.7pt;width:26.55pt;height:30.3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oq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" adj="10800" fillcolor="#f6861f"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91008" behindDoc="0" locked="0" layoutInCell="1" allowOverlap="1" wp14:anchorId="4B879DF2" wp14:editId="5449865E">
                <wp:simplePos x="0" y="0"/>
                <wp:positionH relativeFrom="margin">
                  <wp:posOffset>4260215</wp:posOffset>
                </wp:positionH>
                <wp:positionV relativeFrom="paragraph">
                  <wp:posOffset>2028825</wp:posOffset>
                </wp:positionV>
                <wp:extent cx="337185" cy="385445"/>
                <wp:effectExtent l="13970" t="24130" r="19685" b="19685"/>
                <wp:wrapNone/>
                <wp:docPr id="18" name="Right Arrow 18"/>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2F27" id="Right Arrow 18" o:spid="_x0000_s1026" type="#_x0000_t13" style="position:absolute;margin-left:335.45pt;margin-top:159.75pt;width:26.55pt;height:30.35pt;rotation:-9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dN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" adj="10800" fillcolor="#f6861f" strokecolor="white [3212]" strokeweight="2pt">
                <w10:wrap anchorx="margin"/>
              </v:shape>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93056" behindDoc="0" locked="0" layoutInCell="1" allowOverlap="1" wp14:anchorId="63248390" wp14:editId="57117886">
                <wp:simplePos x="0" y="0"/>
                <wp:positionH relativeFrom="column">
                  <wp:posOffset>6099175</wp:posOffset>
                </wp:positionH>
                <wp:positionV relativeFrom="paragraph">
                  <wp:posOffset>2037715</wp:posOffset>
                </wp:positionV>
                <wp:extent cx="337185" cy="385445"/>
                <wp:effectExtent l="13970" t="24130" r="19685" b="19685"/>
                <wp:wrapNone/>
                <wp:docPr id="19" name="Right Arrow 19"/>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F8E4E" id="Right Arrow 19" o:spid="_x0000_s1026" type="#_x0000_t13" style="position:absolute;margin-left:480.25pt;margin-top:160.45pt;width:26.55pt;height:30.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" adj="10800" fillcolor="#f6861f"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95104" behindDoc="0" locked="0" layoutInCell="1" allowOverlap="1" wp14:anchorId="2B6485F5" wp14:editId="54BFA45D">
                <wp:simplePos x="0" y="0"/>
                <wp:positionH relativeFrom="column">
                  <wp:posOffset>4271010</wp:posOffset>
                </wp:positionH>
                <wp:positionV relativeFrom="paragraph">
                  <wp:posOffset>2959735</wp:posOffset>
                </wp:positionV>
                <wp:extent cx="337185" cy="385445"/>
                <wp:effectExtent l="13970" t="24130" r="19685" b="19685"/>
                <wp:wrapNone/>
                <wp:docPr id="20" name="Right Arrow 20"/>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82EE" id="Right Arrow 20" o:spid="_x0000_s1026" type="#_x0000_t13" style="position:absolute;margin-left:336.3pt;margin-top:233.05pt;width:26.55pt;height:30.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" adj="10800" fillcolor="#f6861f"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97152" behindDoc="0" locked="0" layoutInCell="1" allowOverlap="1" wp14:anchorId="48329FE3" wp14:editId="4B63F520">
                <wp:simplePos x="0" y="0"/>
                <wp:positionH relativeFrom="column">
                  <wp:posOffset>6131560</wp:posOffset>
                </wp:positionH>
                <wp:positionV relativeFrom="paragraph">
                  <wp:posOffset>2983865</wp:posOffset>
                </wp:positionV>
                <wp:extent cx="337185" cy="385445"/>
                <wp:effectExtent l="13970" t="24130" r="19685" b="19685"/>
                <wp:wrapNone/>
                <wp:docPr id="21" name="Right Arrow 21"/>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F6861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D785" id="Right Arrow 21" o:spid="_x0000_s1026" type="#_x0000_t13" style="position:absolute;margin-left:482.8pt;margin-top:234.95pt;width:26.55pt;height:30.3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" adj="10800" fillcolor="#f6861f"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699200" behindDoc="0" locked="0" layoutInCell="1" allowOverlap="1" wp14:anchorId="21BDB63D" wp14:editId="3C595D7A">
                <wp:simplePos x="0" y="0"/>
                <wp:positionH relativeFrom="column">
                  <wp:posOffset>7959725</wp:posOffset>
                </wp:positionH>
                <wp:positionV relativeFrom="paragraph">
                  <wp:posOffset>1050290</wp:posOffset>
                </wp:positionV>
                <wp:extent cx="337185" cy="385445"/>
                <wp:effectExtent l="13970" t="24130" r="19685" b="19685"/>
                <wp:wrapNone/>
                <wp:docPr id="22" name="Right Arrow 22"/>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EE9D" id="Right Arrow 22" o:spid="_x0000_s1026" type="#_x0000_t13" style="position:absolute;margin-left:626.75pt;margin-top:82.7pt;width:26.55pt;height:30.3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Co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K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" adj="10800" fillcolor="#8fc73e"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701248" behindDoc="0" locked="0" layoutInCell="1" allowOverlap="1" wp14:anchorId="40D16110" wp14:editId="34C673E8">
                <wp:simplePos x="0" y="0"/>
                <wp:positionH relativeFrom="column">
                  <wp:posOffset>7983855</wp:posOffset>
                </wp:positionH>
                <wp:positionV relativeFrom="paragraph">
                  <wp:posOffset>2037715</wp:posOffset>
                </wp:positionV>
                <wp:extent cx="337185" cy="385445"/>
                <wp:effectExtent l="13970" t="24130" r="19685" b="19685"/>
                <wp:wrapNone/>
                <wp:docPr id="23" name="Right Arrow 23"/>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E8E3" id="Right Arrow 23" o:spid="_x0000_s1026" type="#_x0000_t13" style="position:absolute;margin-left:628.65pt;margin-top:160.45pt;width:26.55pt;height:30.3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hd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G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" adj="10800" fillcolor="#8fc73e" strokecolor="white [3212]" strokeweight="2pt"/>
            </w:pict>
          </mc:Fallback>
        </mc:AlternateContent>
      </w:r>
      <w:r w:rsidR="00A848E2" w:rsidRPr="00125366">
        <w:rPr>
          <w:rFonts w:cs="Arial"/>
          <w:b/>
          <w:noProof/>
          <w:color w:val="006695"/>
          <w:sz w:val="28"/>
          <w:szCs w:val="28"/>
          <w:u w:val="single"/>
          <w:lang w:val="en-GB" w:eastAsia="en-GB"/>
        </w:rPr>
        <mc:AlternateContent>
          <mc:Choice Requires="wps">
            <w:drawing>
              <wp:anchor distT="0" distB="0" distL="114300" distR="114300" simplePos="0" relativeHeight="251703296" behindDoc="0" locked="0" layoutInCell="1" allowOverlap="1" wp14:anchorId="6B666EFF" wp14:editId="3AB7B5CE">
                <wp:simplePos x="0" y="0"/>
                <wp:positionH relativeFrom="column">
                  <wp:posOffset>8014970</wp:posOffset>
                </wp:positionH>
                <wp:positionV relativeFrom="paragraph">
                  <wp:posOffset>3007029</wp:posOffset>
                </wp:positionV>
                <wp:extent cx="337185" cy="385445"/>
                <wp:effectExtent l="13970" t="24130" r="19685" b="19685"/>
                <wp:wrapNone/>
                <wp:docPr id="24" name="Right Arrow 24"/>
                <wp:cNvGraphicFramePr/>
                <a:graphic xmlns:a="http://schemas.openxmlformats.org/drawingml/2006/main">
                  <a:graphicData uri="http://schemas.microsoft.com/office/word/2010/wordprocessingShape">
                    <wps:wsp>
                      <wps:cNvSpPr/>
                      <wps:spPr>
                        <a:xfrm rot="16200000">
                          <a:off x="0" y="0"/>
                          <a:ext cx="337185" cy="385445"/>
                        </a:xfrm>
                        <a:prstGeom prst="rightArrow">
                          <a:avLst/>
                        </a:prstGeom>
                        <a:solidFill>
                          <a:srgbClr val="8FC73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0B54" id="Right Arrow 24" o:spid="_x0000_s1026" type="#_x0000_t13" style="position:absolute;margin-left:631.1pt;margin-top:236.75pt;width:26.55pt;height:30.3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" adj="10800" fillcolor="#8fc73e" strokecolor="white [3212]" strokeweight="2pt"/>
            </w:pict>
          </mc:Fallback>
        </mc:AlternateContent>
      </w:r>
      <w:r w:rsidR="00A848E2" w:rsidRPr="00125366">
        <w:rPr>
          <w:rFonts w:cs="Arial"/>
          <w:noProof/>
          <w:u w:val="single"/>
          <w:lang w:val="en-GB" w:eastAsia="en-GB"/>
        </w:rPr>
        <w:drawing>
          <wp:anchor distT="0" distB="0" distL="114300" distR="114300" simplePos="0" relativeHeight="251668479" behindDoc="0" locked="0" layoutInCell="1" allowOverlap="1" wp14:anchorId="557AC77D" wp14:editId="6820EF5A">
            <wp:simplePos x="0" y="0"/>
            <wp:positionH relativeFrom="margin">
              <wp:align>left</wp:align>
            </wp:positionH>
            <wp:positionV relativeFrom="paragraph">
              <wp:posOffset>324540</wp:posOffset>
            </wp:positionV>
            <wp:extent cx="8976995" cy="3792220"/>
            <wp:effectExtent l="0" t="0" r="14605" b="1778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A848E2" w:rsidRPr="00125366">
        <w:rPr>
          <w:rFonts w:cs="Arial"/>
          <w:b/>
          <w:noProof/>
          <w:color w:val="006695"/>
          <w:sz w:val="28"/>
          <w:szCs w:val="28"/>
          <w:u w:val="single"/>
          <w:lang w:val="en-GB" w:eastAsia="en-GB"/>
        </w:rPr>
        <mc:AlternateContent>
          <mc:Choice Requires="wps">
            <w:drawing>
              <wp:anchor distT="45720" distB="45720" distL="114300" distR="114300" simplePos="0" relativeHeight="251680768" behindDoc="0" locked="0" layoutInCell="1" allowOverlap="1" wp14:anchorId="62DEC9D6" wp14:editId="3AC1BE78">
                <wp:simplePos x="0" y="0"/>
                <wp:positionH relativeFrom="leftMargin">
                  <wp:posOffset>484505</wp:posOffset>
                </wp:positionH>
                <wp:positionV relativeFrom="paragraph">
                  <wp:posOffset>356235</wp:posOffset>
                </wp:positionV>
                <wp:extent cx="396875" cy="636270"/>
                <wp:effectExtent l="0" t="0" r="2222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636270"/>
                        </a:xfrm>
                        <a:prstGeom prst="rect">
                          <a:avLst/>
                        </a:prstGeom>
                        <a:solidFill>
                          <a:srgbClr val="FFFFFF"/>
                        </a:solidFill>
                        <a:ln w="9525">
                          <a:solidFill>
                            <a:srgbClr val="000000"/>
                          </a:solidFill>
                          <a:miter lim="800000"/>
                          <a:headEnd/>
                          <a:tailEnd/>
                        </a:ln>
                      </wps:spPr>
                      <wps:txbx>
                        <w:txbxContent>
                          <w:p w14:paraId="58C44CA9" w14:textId="0D776536" w:rsidR="00946B89" w:rsidRPr="00946B89" w:rsidRDefault="00946B89" w:rsidP="00946B89">
                            <w:pPr>
                              <w:jc w:val="center"/>
                              <w:rPr>
                                <w:rFonts w:cs="Arial"/>
                              </w:rPr>
                            </w:pPr>
                            <w:r w:rsidRPr="00946B89">
                              <w:rPr>
                                <w:rFonts w:cs="Arial"/>
                              </w:rPr>
                              <w:t>GOAL</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EC9D6" id="_x0000_s1028" type="#_x0000_t202" style="position:absolute;left:0;text-align:left;margin-left:38.15pt;margin-top:28.05pt;width:31.25pt;height:50.1pt;z-index:2516807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">
                <v:textbox style="layout-flow:vertical;mso-layout-flow-alt:bottom-to-top">
                  <w:txbxContent>
                    <w:p w14:paraId="58C44CA9" w14:textId="0D776536" w:rsidR="00946B89" w:rsidRPr="00946B89" w:rsidRDefault="00946B89" w:rsidP="00946B89">
                      <w:pPr>
                        <w:jc w:val="center"/>
                        <w:rPr>
                          <w:rFonts w:cs="Arial"/>
                        </w:rPr>
                      </w:pPr>
                      <w:r w:rsidRPr="00946B89">
                        <w:rPr>
                          <w:rFonts w:cs="Arial"/>
                        </w:rPr>
                        <w:t>GOAL</w:t>
                      </w:r>
                    </w:p>
                  </w:txbxContent>
                </v:textbox>
                <w10:wrap anchorx="margin"/>
              </v:shape>
            </w:pict>
          </mc:Fallback>
        </mc:AlternateContent>
      </w:r>
      <w:r w:rsidR="00A848E2" w:rsidRPr="00125366">
        <w:rPr>
          <w:rFonts w:cs="Arial"/>
          <w:b/>
          <w:noProof/>
          <w:color w:val="006695"/>
          <w:sz w:val="28"/>
          <w:szCs w:val="28"/>
          <w:u w:val="single"/>
          <w:lang w:val="en-GB" w:eastAsia="en-GB"/>
        </w:rPr>
        <mc:AlternateContent>
          <mc:Choice Requires="wps">
            <w:drawing>
              <wp:anchor distT="45720" distB="45720" distL="114300" distR="114300" simplePos="0" relativeHeight="251686912" behindDoc="0" locked="0" layoutInCell="1" allowOverlap="1" wp14:anchorId="5A57131A" wp14:editId="35B4E1BA">
                <wp:simplePos x="0" y="0"/>
                <wp:positionH relativeFrom="leftMargin">
                  <wp:posOffset>457200</wp:posOffset>
                </wp:positionH>
                <wp:positionV relativeFrom="paragraph">
                  <wp:posOffset>3202940</wp:posOffset>
                </wp:positionV>
                <wp:extent cx="435610" cy="882015"/>
                <wp:effectExtent l="0" t="0" r="2159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882015"/>
                        </a:xfrm>
                        <a:prstGeom prst="rect">
                          <a:avLst/>
                        </a:prstGeom>
                        <a:solidFill>
                          <a:srgbClr val="FFFFFF"/>
                        </a:solidFill>
                        <a:ln w="9525">
                          <a:solidFill>
                            <a:srgbClr val="000000"/>
                          </a:solidFill>
                          <a:miter lim="800000"/>
                          <a:headEnd/>
                          <a:tailEnd/>
                        </a:ln>
                      </wps:spPr>
                      <wps:txbx>
                        <w:txbxContent>
                          <w:p w14:paraId="76514C75" w14:textId="10A61571" w:rsidR="00946B89" w:rsidRPr="00946B89" w:rsidRDefault="00946B89" w:rsidP="00946B89">
                            <w:pPr>
                              <w:jc w:val="center"/>
                              <w:rPr>
                                <w:rFonts w:cs="Arial"/>
                                <w:sz w:val="16"/>
                                <w:szCs w:val="16"/>
                              </w:rPr>
                            </w:pPr>
                            <w:r>
                              <w:rPr>
                                <w:rFonts w:cs="Arial"/>
                                <w:sz w:val="16"/>
                                <w:szCs w:val="16"/>
                              </w:rPr>
                              <w:t>OUTPUTS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7131A" id="_x0000_s1029" type="#_x0000_t202" style="position:absolute;left:0;text-align:left;margin-left:36pt;margin-top:252.2pt;width:34.3pt;height:69.45pt;z-index:2516869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">
                <v:textbox style="layout-flow:vertical;mso-layout-flow-alt:bottom-to-top">
                  <w:txbxContent>
                    <w:p w14:paraId="76514C75" w14:textId="10A61571" w:rsidR="00946B89" w:rsidRPr="00946B89" w:rsidRDefault="00946B89" w:rsidP="00946B89">
                      <w:pPr>
                        <w:jc w:val="center"/>
                        <w:rPr>
                          <w:rFonts w:cs="Arial"/>
                          <w:sz w:val="16"/>
                          <w:szCs w:val="16"/>
                        </w:rPr>
                      </w:pPr>
                      <w:r>
                        <w:rPr>
                          <w:rFonts w:cs="Arial"/>
                          <w:sz w:val="16"/>
                          <w:szCs w:val="16"/>
                        </w:rPr>
                        <w:t>OUTPUTS</w:t>
                      </w:r>
                    </w:p>
                  </w:txbxContent>
                </v:textbox>
                <w10:wrap anchorx="margin"/>
              </v:shape>
            </w:pict>
          </mc:Fallback>
        </mc:AlternateContent>
      </w:r>
      <w:r w:rsidR="00A848E2" w:rsidRPr="00125366">
        <w:rPr>
          <w:rFonts w:cs="Arial"/>
          <w:b/>
          <w:noProof/>
          <w:color w:val="006695"/>
          <w:sz w:val="28"/>
          <w:szCs w:val="28"/>
          <w:u w:val="single"/>
          <w:lang w:val="en-GB" w:eastAsia="en-GB"/>
        </w:rPr>
        <mc:AlternateContent>
          <mc:Choice Requires="wps">
            <w:drawing>
              <wp:anchor distT="45720" distB="45720" distL="114300" distR="114300" simplePos="0" relativeHeight="251684864" behindDoc="0" locked="0" layoutInCell="1" allowOverlap="1" wp14:anchorId="349E507F" wp14:editId="77447821">
                <wp:simplePos x="0" y="0"/>
                <wp:positionH relativeFrom="leftMargin">
                  <wp:posOffset>476250</wp:posOffset>
                </wp:positionH>
                <wp:positionV relativeFrom="paragraph">
                  <wp:posOffset>2239010</wp:posOffset>
                </wp:positionV>
                <wp:extent cx="427990" cy="882015"/>
                <wp:effectExtent l="0" t="0" r="1016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882015"/>
                        </a:xfrm>
                        <a:prstGeom prst="rect">
                          <a:avLst/>
                        </a:prstGeom>
                        <a:solidFill>
                          <a:srgbClr val="FFFFFF"/>
                        </a:solidFill>
                        <a:ln w="9525">
                          <a:solidFill>
                            <a:srgbClr val="000000"/>
                          </a:solidFill>
                          <a:miter lim="800000"/>
                          <a:headEnd/>
                          <a:tailEnd/>
                        </a:ln>
                      </wps:spPr>
                      <wps:txbx>
                        <w:txbxContent>
                          <w:p w14:paraId="08CB7B58" w14:textId="0253376E" w:rsidR="00946B89" w:rsidRPr="00946B89" w:rsidRDefault="00946B89" w:rsidP="00946B89">
                            <w:pPr>
                              <w:jc w:val="center"/>
                              <w:rPr>
                                <w:rFonts w:cs="Arial"/>
                                <w:sz w:val="16"/>
                                <w:szCs w:val="16"/>
                              </w:rPr>
                            </w:pPr>
                            <w:r>
                              <w:rPr>
                                <w:rFonts w:cs="Arial"/>
                                <w:sz w:val="16"/>
                                <w:szCs w:val="16"/>
                              </w:rPr>
                              <w:t>IMMEDIATE</w:t>
                            </w:r>
                            <w:r w:rsidRPr="00946B89">
                              <w:rPr>
                                <w:rFonts w:cs="Arial"/>
                                <w:sz w:val="16"/>
                                <w:szCs w:val="16"/>
                              </w:rPr>
                              <w:t xml:space="preserve"> OUTCOMES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507F" id="_x0000_s1030" type="#_x0000_t202" style="position:absolute;left:0;text-align:left;margin-left:37.5pt;margin-top:176.3pt;width:33.7pt;height:69.45pt;z-index:2516848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">
                <v:textbox style="layout-flow:vertical;mso-layout-flow-alt:bottom-to-top">
                  <w:txbxContent>
                    <w:p w14:paraId="08CB7B58" w14:textId="0253376E" w:rsidR="00946B89" w:rsidRPr="00946B89" w:rsidRDefault="00946B89" w:rsidP="00946B89">
                      <w:pPr>
                        <w:jc w:val="center"/>
                        <w:rPr>
                          <w:rFonts w:cs="Arial"/>
                          <w:sz w:val="16"/>
                          <w:szCs w:val="16"/>
                        </w:rPr>
                      </w:pPr>
                      <w:r>
                        <w:rPr>
                          <w:rFonts w:cs="Arial"/>
                          <w:sz w:val="16"/>
                          <w:szCs w:val="16"/>
                        </w:rPr>
                        <w:t>IMMEDIATE</w:t>
                      </w:r>
                      <w:r w:rsidRPr="00946B89">
                        <w:rPr>
                          <w:rFonts w:cs="Arial"/>
                          <w:sz w:val="16"/>
                          <w:szCs w:val="16"/>
                        </w:rPr>
                        <w:t xml:space="preserve"> OUTCOMES</w:t>
                      </w:r>
                    </w:p>
                  </w:txbxContent>
                </v:textbox>
                <w10:wrap anchorx="margin"/>
              </v:shape>
            </w:pict>
          </mc:Fallback>
        </mc:AlternateContent>
      </w:r>
      <w:r w:rsidR="00A848E2" w:rsidRPr="00125366">
        <w:rPr>
          <w:rFonts w:cs="Arial"/>
          <w:b/>
          <w:noProof/>
          <w:color w:val="006695"/>
          <w:sz w:val="28"/>
          <w:szCs w:val="28"/>
          <w:u w:val="single"/>
          <w:lang w:val="en-GB" w:eastAsia="en-GB"/>
        </w:rPr>
        <mc:AlternateContent>
          <mc:Choice Requires="wps">
            <w:drawing>
              <wp:anchor distT="45720" distB="45720" distL="114300" distR="114300" simplePos="0" relativeHeight="251682816" behindDoc="0" locked="0" layoutInCell="1" allowOverlap="1" wp14:anchorId="5E1C1B67" wp14:editId="18C188D8">
                <wp:simplePos x="0" y="0"/>
                <wp:positionH relativeFrom="leftMargin">
                  <wp:posOffset>452755</wp:posOffset>
                </wp:positionH>
                <wp:positionV relativeFrom="paragraph">
                  <wp:posOffset>1254732</wp:posOffset>
                </wp:positionV>
                <wp:extent cx="428377" cy="882457"/>
                <wp:effectExtent l="0" t="0" r="1016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7" cy="882457"/>
                        </a:xfrm>
                        <a:prstGeom prst="rect">
                          <a:avLst/>
                        </a:prstGeom>
                        <a:solidFill>
                          <a:srgbClr val="FFFFFF"/>
                        </a:solidFill>
                        <a:ln w="9525">
                          <a:solidFill>
                            <a:srgbClr val="000000"/>
                          </a:solidFill>
                          <a:miter lim="800000"/>
                          <a:headEnd/>
                          <a:tailEnd/>
                        </a:ln>
                      </wps:spPr>
                      <wps:txbx>
                        <w:txbxContent>
                          <w:p w14:paraId="27E0F1B2" w14:textId="2DFCBD6B" w:rsidR="00946B89" w:rsidRPr="00946B89" w:rsidRDefault="00946B89" w:rsidP="00946B89">
                            <w:pPr>
                              <w:jc w:val="center"/>
                              <w:rPr>
                                <w:rFonts w:cs="Arial"/>
                                <w:sz w:val="16"/>
                                <w:szCs w:val="16"/>
                              </w:rPr>
                            </w:pPr>
                            <w:r w:rsidRPr="00946B89">
                              <w:rPr>
                                <w:rFonts w:cs="Arial"/>
                                <w:sz w:val="16"/>
                                <w:szCs w:val="16"/>
                              </w:rPr>
                              <w:t>INTERMEDIATE OUTCOMES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1B67" id="_x0000_s1031" type="#_x0000_t202" style="position:absolute;left:0;text-align:left;margin-left:35.65pt;margin-top:98.8pt;width:33.75pt;height:69.5pt;z-index:2516828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">
                <v:textbox style="layout-flow:vertical;mso-layout-flow-alt:bottom-to-top">
                  <w:txbxContent>
                    <w:p w14:paraId="27E0F1B2" w14:textId="2DFCBD6B" w:rsidR="00946B89" w:rsidRPr="00946B89" w:rsidRDefault="00946B89" w:rsidP="00946B89">
                      <w:pPr>
                        <w:jc w:val="center"/>
                        <w:rPr>
                          <w:rFonts w:cs="Arial"/>
                          <w:sz w:val="16"/>
                          <w:szCs w:val="16"/>
                        </w:rPr>
                      </w:pPr>
                      <w:r w:rsidRPr="00946B89">
                        <w:rPr>
                          <w:rFonts w:cs="Arial"/>
                          <w:sz w:val="16"/>
                          <w:szCs w:val="16"/>
                        </w:rPr>
                        <w:t>INTERMEDIATE OUTCOMES</w:t>
                      </w:r>
                    </w:p>
                  </w:txbxContent>
                </v:textbox>
                <w10:wrap anchorx="margin"/>
              </v:shape>
            </w:pict>
          </mc:Fallback>
        </mc:AlternateContent>
      </w:r>
      <w:r>
        <w:rPr>
          <w:rFonts w:cs="Arial"/>
          <w:b/>
          <w:color w:val="006695"/>
          <w:sz w:val="28"/>
          <w:szCs w:val="28"/>
          <w:u w:val="single"/>
          <w:lang w:eastAsia="zh-TW"/>
        </w:rPr>
        <w:t>SUB-PROJECT TITLE:</w:t>
      </w:r>
    </w:p>
    <w:sectPr w:rsidR="00BE3DAC" w:rsidRPr="009A47C0" w:rsidSect="00BE3DAC">
      <w:headerReference w:type="first" r:id="rId29"/>
      <w:footerReference w:type="first" r:id="rId30"/>
      <w:pgSz w:w="16838" w:h="11899"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2CB8" w14:textId="77777777" w:rsidR="003C1D46" w:rsidRDefault="003C1D46">
      <w:pPr>
        <w:spacing w:after="0"/>
      </w:pPr>
      <w:r>
        <w:separator/>
      </w:r>
    </w:p>
  </w:endnote>
  <w:endnote w:type="continuationSeparator" w:id="0">
    <w:p w14:paraId="01AE1BD8" w14:textId="77777777" w:rsidR="003C1D46" w:rsidRDefault="003C1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panose1 w:val="020B0803050202020004"/>
    <w:charset w:val="00"/>
    <w:family w:val="swiss"/>
    <w:pitch w:val="variable"/>
    <w:sig w:usb0="8000002F" w:usb1="0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242920"/>
      <w:docPartObj>
        <w:docPartGallery w:val="Page Numbers (Bottom of Page)"/>
        <w:docPartUnique/>
      </w:docPartObj>
    </w:sdtPr>
    <w:sdtEndPr>
      <w:rPr>
        <w:rFonts w:cs="Arial"/>
        <w:noProof/>
      </w:rPr>
    </w:sdtEndPr>
    <w:sdtContent>
      <w:p w14:paraId="3A860730" w14:textId="5EF74F8F" w:rsidR="0083751F" w:rsidRPr="00DF5B28" w:rsidRDefault="0083751F" w:rsidP="00057B74">
        <w:pPr>
          <w:pStyle w:val="Footer"/>
          <w:jc w:val="center"/>
          <w:rPr>
            <w:rFonts w:cs="Arial"/>
            <w:noProof/>
          </w:rPr>
        </w:pPr>
        <w:r w:rsidRPr="00DF5B28">
          <w:rPr>
            <w:rFonts w:cs="Arial"/>
          </w:rPr>
          <w:fldChar w:fldCharType="begin"/>
        </w:r>
        <w:r w:rsidRPr="00DF5B28">
          <w:rPr>
            <w:rFonts w:cs="Arial"/>
          </w:rPr>
          <w:instrText xml:space="preserve"> PAGE   \* MERGEFORMAT </w:instrText>
        </w:r>
        <w:r w:rsidRPr="00DF5B28">
          <w:rPr>
            <w:rFonts w:cs="Arial"/>
          </w:rPr>
          <w:fldChar w:fldCharType="separate"/>
        </w:r>
        <w:r w:rsidR="00DB5CE9">
          <w:rPr>
            <w:rFonts w:cs="Arial"/>
            <w:noProof/>
          </w:rPr>
          <w:t>10</w:t>
        </w:r>
        <w:r w:rsidRPr="00DF5B28">
          <w:rPr>
            <w:rFonts w:cs="Arial"/>
            <w:noProof/>
          </w:rPr>
          <w:fldChar w:fldCharType="end"/>
        </w:r>
        <w:r w:rsidR="00D62EDF" w:rsidRPr="00DF5B28">
          <w:rPr>
            <w:rFonts w:cs="Arial"/>
            <w:noProof/>
            <w:sz w:val="16"/>
            <w:szCs w:val="16"/>
            <w:lang w:val="en-GB" w:eastAsia="en-GB"/>
          </w:rPr>
          <mc:AlternateContent>
            <mc:Choice Requires="wps">
              <w:drawing>
                <wp:anchor distT="0" distB="0" distL="114300" distR="114300" simplePos="0" relativeHeight="251669504" behindDoc="0" locked="0" layoutInCell="1" allowOverlap="1" wp14:anchorId="0AB7547F" wp14:editId="3FA05B70">
                  <wp:simplePos x="0" y="0"/>
                  <wp:positionH relativeFrom="column">
                    <wp:posOffset>6731000</wp:posOffset>
                  </wp:positionH>
                  <wp:positionV relativeFrom="paragraph">
                    <wp:posOffset>251460</wp:posOffset>
                  </wp:positionV>
                  <wp:extent cx="665480" cy="665480"/>
                  <wp:effectExtent l="6350" t="15240" r="13970" b="14605"/>
                  <wp:wrapTight wrapText="bothSides">
                    <wp:wrapPolygon edited="0">
                      <wp:start x="-350" y="0"/>
                      <wp:lineTo x="20528" y="21250"/>
                      <wp:lineTo x="21950" y="21250"/>
                      <wp:lineTo x="721" y="0"/>
                      <wp:lineTo x="-350" y="0"/>
                    </wp:wrapPolygon>
                  </wp:wrapTight>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65480"/>
                          </a:xfrm>
                          <a:prstGeom prst="straightConnector1">
                            <a:avLst/>
                          </a:prstGeom>
                          <a:noFill/>
                          <a:ln w="12700">
                            <a:solidFill>
                              <a:srgbClr val="0066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99AAC" id="_x0000_t32" coordsize="21600,21600" o:spt="32" o:oned="t" path="m,l21600,21600e" filled="f">
                  <v:path arrowok="t" fillok="f" o:connecttype="none"/>
                  <o:lock v:ext="edit" shapetype="t"/>
                </v:shapetype>
                <v:shape id="AutoShape 6" o:spid="_x0000_s1026" type="#_x0000_t32" style="position:absolute;margin-left:530pt;margin-top:19.8pt;width:52.4pt;height:5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" strokecolor="#006694" strokeweight="1pt">
                  <w10:wrap type="tight"/>
                </v:shape>
              </w:pict>
            </mc:Fallback>
          </mc:AlternateContent>
        </w:r>
      </w:p>
    </w:sdtContent>
  </w:sdt>
  <w:p w14:paraId="3A860731" w14:textId="77777777" w:rsidR="0083751F" w:rsidRDefault="0083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97463"/>
      <w:docPartObj>
        <w:docPartGallery w:val="Page Numbers (Bottom of Page)"/>
        <w:docPartUnique/>
      </w:docPartObj>
    </w:sdtPr>
    <w:sdtEndPr>
      <w:rPr>
        <w:rFonts w:cs="Arial"/>
        <w:noProof/>
      </w:rPr>
    </w:sdtEndPr>
    <w:sdtContent>
      <w:p w14:paraId="226C0820" w14:textId="1B538829" w:rsidR="00BC4EC0" w:rsidRDefault="00BC4EC0" w:rsidP="00BC4EC0">
        <w:pPr>
          <w:pStyle w:val="Header"/>
        </w:pPr>
      </w:p>
      <w:p w14:paraId="25807BEF" w14:textId="77777777" w:rsidR="00BC4EC0" w:rsidRDefault="00BC4EC0" w:rsidP="00BC4EC0">
        <w:pPr>
          <w:jc w:val="right"/>
          <w:rPr>
            <w:rFonts w:eastAsiaTheme="minorEastAsia" w:cs="Arial"/>
            <w:b/>
            <w:bCs/>
            <w:noProof/>
            <w:color w:val="006695"/>
            <w:sz w:val="20"/>
            <w:szCs w:val="20"/>
            <w:lang w:eastAsia="it-IT"/>
          </w:rPr>
        </w:pPr>
        <w:r>
          <w:rPr>
            <w:rFonts w:eastAsiaTheme="minorEastAsia" w:cs="Arial"/>
            <w:b/>
            <w:bCs/>
            <w:noProof/>
            <w:color w:val="006695"/>
            <w:sz w:val="20"/>
            <w:szCs w:val="20"/>
            <w:lang w:val="en-GB" w:eastAsia="en-GB"/>
          </w:rPr>
          <w:drawing>
            <wp:anchor distT="0" distB="0" distL="114300" distR="114300" simplePos="0" relativeHeight="251679744" behindDoc="0" locked="0" layoutInCell="1" allowOverlap="1" wp14:anchorId="42A0AFE4" wp14:editId="2988A77B">
              <wp:simplePos x="0" y="0"/>
              <wp:positionH relativeFrom="column">
                <wp:posOffset>-52705</wp:posOffset>
              </wp:positionH>
              <wp:positionV relativeFrom="page">
                <wp:posOffset>9726295</wp:posOffset>
              </wp:positionV>
              <wp:extent cx="5832000" cy="46355"/>
              <wp:effectExtent l="0" t="0" r="0" b="4445"/>
              <wp:wrapNone/>
              <wp:docPr id="11" name="Picture 1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DLO-ColorBand-A4-Jan2020.png"/>
                      <pic:cNvPicPr/>
                    </pic:nvPicPr>
                    <pic:blipFill>
                      <a:blip r:embed="rId1"/>
                      <a:stretch>
                        <a:fillRect/>
                      </a:stretch>
                    </pic:blipFill>
                    <pic:spPr>
                      <a:xfrm>
                        <a:off x="0" y="0"/>
                        <a:ext cx="5832000" cy="4635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cs="Arial"/>
            <w:b/>
            <w:bCs/>
            <w:noProof/>
            <w:color w:val="006695"/>
            <w:sz w:val="20"/>
            <w:szCs w:val="20"/>
            <w:lang w:eastAsia="it-IT"/>
          </w:rPr>
          <w:t xml:space="preserve">   International Development Law Organization</w:t>
        </w:r>
      </w:p>
      <w:p w14:paraId="448A53F0" w14:textId="7C83B071" w:rsidR="00057B74" w:rsidRPr="00BC4EC0" w:rsidRDefault="00BC4EC0" w:rsidP="00BC4EC0">
        <w:pPr>
          <w:pStyle w:val="Footer"/>
          <w:tabs>
            <w:tab w:val="clear" w:pos="8640"/>
            <w:tab w:val="right" w:pos="8931"/>
          </w:tabs>
          <w:jc w:val="right"/>
        </w:pPr>
        <w:r>
          <w:rPr>
            <w:rFonts w:eastAsiaTheme="minorEastAsia" w:cs="Times New Roman"/>
            <w:noProof/>
            <w:color w:val="006695"/>
            <w:sz w:val="16"/>
            <w:szCs w:val="16"/>
            <w:lang w:eastAsia="it-IT"/>
          </w:rPr>
          <w:t xml:space="preserve">                                                                                                     Creating a Culture of </w:t>
        </w:r>
        <w:r w:rsidRPr="00047699">
          <w:rPr>
            <w:rFonts w:eastAsiaTheme="minorEastAsia" w:cs="Times New Roman"/>
            <w:noProof/>
            <w:color w:val="006694"/>
            <w:sz w:val="16"/>
            <w:szCs w:val="16"/>
            <w:lang w:eastAsia="it-IT"/>
          </w:rPr>
          <w:t xml:space="preserve">Justice   </w:t>
        </w:r>
        <w:hyperlink r:id="rId2" w:history="1">
          <w:r w:rsidRPr="00047699">
            <w:rPr>
              <w:rStyle w:val="Hyperlink"/>
              <w:rFonts w:eastAsiaTheme="minorEastAsia" w:cs="Arial"/>
              <w:b/>
              <w:bCs/>
              <w:noProof/>
              <w:color w:val="006694"/>
              <w:sz w:val="16"/>
              <w:szCs w:val="16"/>
              <w:lang w:eastAsia="it-IT"/>
            </w:rPr>
            <w:t>www.idlo.int</w:t>
          </w:r>
        </w:hyperlink>
        <w:r w:rsidRPr="00047699">
          <w:rPr>
            <w:rStyle w:val="Hyperlink"/>
            <w:rFonts w:eastAsiaTheme="minorEastAsia" w:cs="Arial"/>
            <w:b/>
            <w:bCs/>
            <w:noProof/>
            <w:color w:val="006694"/>
            <w:sz w:val="16"/>
            <w:szCs w:val="16"/>
            <w:lang w:eastAsia="it-IT"/>
          </w:rPr>
          <w:t xml:space="preserve">  |  @IDLO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011895"/>
      <w:docPartObj>
        <w:docPartGallery w:val="Page Numbers (Bottom of Page)"/>
        <w:docPartUnique/>
      </w:docPartObj>
    </w:sdtPr>
    <w:sdtEndPr>
      <w:rPr>
        <w:rFonts w:cs="Arial"/>
        <w:noProof/>
      </w:rPr>
    </w:sdtEndPr>
    <w:sdtContent>
      <w:p w14:paraId="6A5E0F3F" w14:textId="77777777" w:rsidR="00BC4EC0" w:rsidRPr="009E54F9" w:rsidRDefault="00BC4EC0">
        <w:pPr>
          <w:pStyle w:val="Footer"/>
          <w:jc w:val="center"/>
          <w:rPr>
            <w:rFonts w:cs="Arial"/>
          </w:rPr>
        </w:pPr>
        <w:r w:rsidRPr="009E54F9">
          <w:rPr>
            <w:rFonts w:cs="Arial"/>
          </w:rPr>
          <w:fldChar w:fldCharType="begin"/>
        </w:r>
        <w:r w:rsidRPr="009E54F9">
          <w:rPr>
            <w:rFonts w:cs="Arial"/>
          </w:rPr>
          <w:instrText xml:space="preserve"> PAGE   \* MERGEFORMAT </w:instrText>
        </w:r>
        <w:r w:rsidRPr="009E54F9">
          <w:rPr>
            <w:rFonts w:cs="Arial"/>
          </w:rPr>
          <w:fldChar w:fldCharType="separate"/>
        </w:r>
        <w:r w:rsidR="00DB5CE9">
          <w:rPr>
            <w:rFonts w:cs="Arial"/>
            <w:noProof/>
          </w:rPr>
          <w:t>2</w:t>
        </w:r>
        <w:r w:rsidRPr="009E54F9">
          <w:rPr>
            <w:rFonts w:cs="Arial"/>
            <w:noProof/>
          </w:rPr>
          <w:fldChar w:fldCharType="end"/>
        </w:r>
      </w:p>
    </w:sdtContent>
  </w:sdt>
  <w:p w14:paraId="357BCDB0" w14:textId="77777777" w:rsidR="00BC4EC0" w:rsidRPr="009E54F9" w:rsidRDefault="00BC4EC0" w:rsidP="009E54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265652"/>
      <w:docPartObj>
        <w:docPartGallery w:val="Page Numbers (Bottom of Page)"/>
        <w:docPartUnique/>
      </w:docPartObj>
    </w:sdtPr>
    <w:sdtEndPr>
      <w:rPr>
        <w:rFonts w:cs="Arial"/>
        <w:noProof/>
      </w:rPr>
    </w:sdtEndPr>
    <w:sdtContent>
      <w:p w14:paraId="38D1D3D6" w14:textId="18496AE4" w:rsidR="003230A9" w:rsidRPr="003230A9" w:rsidRDefault="003230A9">
        <w:pPr>
          <w:pStyle w:val="Footer"/>
          <w:jc w:val="center"/>
          <w:rPr>
            <w:rFonts w:cs="Arial"/>
          </w:rPr>
        </w:pPr>
        <w:r w:rsidRPr="003230A9">
          <w:rPr>
            <w:rFonts w:cs="Arial"/>
          </w:rPr>
          <w:fldChar w:fldCharType="begin"/>
        </w:r>
        <w:r w:rsidRPr="003230A9">
          <w:rPr>
            <w:rFonts w:cs="Arial"/>
          </w:rPr>
          <w:instrText xml:space="preserve"> PAGE   \* MERGEFORMAT </w:instrText>
        </w:r>
        <w:r w:rsidRPr="003230A9">
          <w:rPr>
            <w:rFonts w:cs="Arial"/>
          </w:rPr>
          <w:fldChar w:fldCharType="separate"/>
        </w:r>
        <w:r w:rsidR="00DB5CE9">
          <w:rPr>
            <w:rFonts w:cs="Arial"/>
            <w:noProof/>
          </w:rPr>
          <w:t>11</w:t>
        </w:r>
        <w:r w:rsidRPr="003230A9">
          <w:rPr>
            <w:rFonts w:cs="Arial"/>
            <w:noProof/>
          </w:rPr>
          <w:fldChar w:fldCharType="end"/>
        </w:r>
      </w:p>
    </w:sdtContent>
  </w:sdt>
  <w:p w14:paraId="0C847BEC" w14:textId="2088BD45" w:rsidR="004C7F8E" w:rsidRPr="00DE5674" w:rsidRDefault="004C7F8E" w:rsidP="00DE5674">
    <w:pPr>
      <w:pStyle w:val="Footer"/>
      <w:tabs>
        <w:tab w:val="clear" w:pos="8640"/>
        <w:tab w:val="right" w:pos="8931"/>
      </w:tabs>
      <w:jc w:val="right"/>
      <w:rPr>
        <w:rFonts w:ascii="Cabin" w:hAnsi="Cab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D037E" w14:textId="77777777" w:rsidR="003C1D46" w:rsidRDefault="003C1D46">
      <w:pPr>
        <w:spacing w:after="0"/>
      </w:pPr>
      <w:r>
        <w:separator/>
      </w:r>
    </w:p>
  </w:footnote>
  <w:footnote w:type="continuationSeparator" w:id="0">
    <w:p w14:paraId="142069B2" w14:textId="77777777" w:rsidR="003C1D46" w:rsidRDefault="003C1D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2E0D" w14:textId="5C793BB4" w:rsidR="006D0968" w:rsidRDefault="006D0968">
    <w:pPr>
      <w:pStyle w:val="Header"/>
    </w:pPr>
    <w:r>
      <w:rPr>
        <w:rFonts w:ascii="Cabin" w:hAnsi="Cabin"/>
        <w:noProof/>
        <w:color w:val="A6A6A6" w:themeColor="background1" w:themeShade="A6"/>
        <w:lang w:val="en-GB" w:eastAsia="en-GB"/>
      </w:rPr>
      <w:drawing>
        <wp:anchor distT="0" distB="0" distL="114300" distR="114300" simplePos="0" relativeHeight="251677696" behindDoc="0" locked="0" layoutInCell="1" allowOverlap="1" wp14:anchorId="31F456FC" wp14:editId="0E52F32D">
          <wp:simplePos x="0" y="0"/>
          <wp:positionH relativeFrom="margin">
            <wp:align>center</wp:align>
          </wp:positionH>
          <wp:positionV relativeFrom="paragraph">
            <wp:posOffset>169545</wp:posOffset>
          </wp:positionV>
          <wp:extent cx="1262380" cy="10255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LO_LetterMark_Blue_RGB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380" cy="1025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FD41" w14:textId="50D38F99" w:rsidR="009E54F9" w:rsidRDefault="009E5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CAF3" w14:textId="1D4D3A07" w:rsidR="004C7F8E" w:rsidRDefault="004C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8C7"/>
    <w:multiLevelType w:val="hybridMultilevel"/>
    <w:tmpl w:val="978C4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A517E"/>
    <w:multiLevelType w:val="hybridMultilevel"/>
    <w:tmpl w:val="609A62CE"/>
    <w:lvl w:ilvl="0" w:tplc="FA3A348A">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2B31"/>
    <w:multiLevelType w:val="hybridMultilevel"/>
    <w:tmpl w:val="8006E8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B2E97"/>
    <w:multiLevelType w:val="hybridMultilevel"/>
    <w:tmpl w:val="3DDC7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2C37"/>
    <w:multiLevelType w:val="hybridMultilevel"/>
    <w:tmpl w:val="9C9A3A4E"/>
    <w:lvl w:ilvl="0" w:tplc="0AC47504">
      <w:start w:val="1"/>
      <w:numFmt w:val="bullet"/>
      <w:lvlText w:val=""/>
      <w:lvlJc w:val="left"/>
      <w:pPr>
        <w:ind w:left="720" w:hanging="360"/>
      </w:pPr>
      <w:rPr>
        <w:rFonts w:ascii="Wingdings" w:hAnsi="Wingdings" w:hint="default"/>
        <w:color w:val="0066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503B"/>
    <w:multiLevelType w:val="hybridMultilevel"/>
    <w:tmpl w:val="3E384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835DA5"/>
    <w:multiLevelType w:val="hybridMultilevel"/>
    <w:tmpl w:val="A3C42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91855"/>
    <w:multiLevelType w:val="multilevel"/>
    <w:tmpl w:val="32A2D4E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D785A"/>
    <w:multiLevelType w:val="hybridMultilevel"/>
    <w:tmpl w:val="F598868A"/>
    <w:lvl w:ilvl="0" w:tplc="C6D2F0DC">
      <w:start w:val="1"/>
      <w:numFmt w:val="bullet"/>
      <w:lvlText w:val=""/>
      <w:lvlJc w:val="left"/>
      <w:pPr>
        <w:ind w:left="720" w:hanging="360"/>
      </w:pPr>
      <w:rPr>
        <w:rFonts w:ascii="Wingdings" w:hAnsi="Wingdings" w:hint="default"/>
        <w:color w:val="00669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29BA"/>
    <w:multiLevelType w:val="hybridMultilevel"/>
    <w:tmpl w:val="B9385128"/>
    <w:lvl w:ilvl="0" w:tplc="C1CEA050">
      <w:start w:val="1"/>
      <w:numFmt w:val="bullet"/>
      <w:lvlText w:val=""/>
      <w:lvlJc w:val="left"/>
      <w:pPr>
        <w:ind w:left="720" w:hanging="360"/>
      </w:pPr>
      <w:rPr>
        <w:rFonts w:ascii="Wingdings" w:hAnsi="Wingdings" w:hint="default"/>
        <w:color w:val="00669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02E25"/>
    <w:multiLevelType w:val="hybridMultilevel"/>
    <w:tmpl w:val="8CC85F48"/>
    <w:lvl w:ilvl="0" w:tplc="BE50A58C">
      <w:start w:val="3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53E3D"/>
    <w:multiLevelType w:val="multilevel"/>
    <w:tmpl w:val="D9CC0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C26CC"/>
    <w:multiLevelType w:val="hybridMultilevel"/>
    <w:tmpl w:val="621C478E"/>
    <w:lvl w:ilvl="0" w:tplc="1EE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65137"/>
    <w:multiLevelType w:val="hybridMultilevel"/>
    <w:tmpl w:val="D7F21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2492"/>
    <w:multiLevelType w:val="hybridMultilevel"/>
    <w:tmpl w:val="E4A04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622B5"/>
    <w:multiLevelType w:val="multilevel"/>
    <w:tmpl w:val="4F76E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DF6826"/>
    <w:multiLevelType w:val="hybridMultilevel"/>
    <w:tmpl w:val="F0DC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26785"/>
    <w:multiLevelType w:val="hybridMultilevel"/>
    <w:tmpl w:val="F0A47484"/>
    <w:lvl w:ilvl="0" w:tplc="07080F62">
      <w:start w:val="1"/>
      <w:numFmt w:val="upperLetter"/>
      <w:lvlText w:val="%1)"/>
      <w:lvlJc w:val="left"/>
      <w:pPr>
        <w:ind w:left="720" w:hanging="360"/>
      </w:pPr>
      <w:rPr>
        <w:rFonts w:hint="default"/>
      </w:rPr>
    </w:lvl>
    <w:lvl w:ilvl="1" w:tplc="6442C82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594D"/>
    <w:multiLevelType w:val="hybridMultilevel"/>
    <w:tmpl w:val="407067D2"/>
    <w:lvl w:ilvl="0" w:tplc="C7128996">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B6BA7"/>
    <w:multiLevelType w:val="hybridMultilevel"/>
    <w:tmpl w:val="BDA2688A"/>
    <w:lvl w:ilvl="0" w:tplc="CD8060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86E00"/>
    <w:multiLevelType w:val="hybridMultilevel"/>
    <w:tmpl w:val="5F0A6EFE"/>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F4DB0"/>
    <w:multiLevelType w:val="hybridMultilevel"/>
    <w:tmpl w:val="2CD68C98"/>
    <w:lvl w:ilvl="0" w:tplc="A3E071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D3F5649"/>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CA19B8"/>
    <w:multiLevelType w:val="hybridMultilevel"/>
    <w:tmpl w:val="CDFCFCDE"/>
    <w:lvl w:ilvl="0" w:tplc="B342A33C">
      <w:start w:val="1"/>
      <w:numFmt w:val="upperLetter"/>
      <w:lvlText w:val="%1)"/>
      <w:lvlJc w:val="left"/>
      <w:pPr>
        <w:ind w:left="360" w:hanging="360"/>
      </w:pPr>
      <w:rPr>
        <w:rFonts w:ascii="Verdana" w:eastAsia="Calibri" w:hAnsi="Verdana" w:hint="default"/>
        <w:color w:val="00358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F63E0D"/>
    <w:multiLevelType w:val="hybridMultilevel"/>
    <w:tmpl w:val="847059F6"/>
    <w:lvl w:ilvl="0" w:tplc="10E6BDA8">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B5CE7"/>
    <w:multiLevelType w:val="hybridMultilevel"/>
    <w:tmpl w:val="5854EBCC"/>
    <w:lvl w:ilvl="0" w:tplc="9C8E8E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256347"/>
    <w:multiLevelType w:val="hybridMultilevel"/>
    <w:tmpl w:val="551A47BC"/>
    <w:lvl w:ilvl="0" w:tplc="15140D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D4FB2"/>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6F67F9"/>
    <w:multiLevelType w:val="hybridMultilevel"/>
    <w:tmpl w:val="A238DAF0"/>
    <w:lvl w:ilvl="0" w:tplc="039AA5BC">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54B13"/>
    <w:multiLevelType w:val="hybridMultilevel"/>
    <w:tmpl w:val="AA7AB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8858E6"/>
    <w:multiLevelType w:val="hybridMultilevel"/>
    <w:tmpl w:val="6DC6D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21EFF"/>
    <w:multiLevelType w:val="hybridMultilevel"/>
    <w:tmpl w:val="6DF4AE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C893041"/>
    <w:multiLevelType w:val="hybridMultilevel"/>
    <w:tmpl w:val="3EC46278"/>
    <w:lvl w:ilvl="0" w:tplc="67F8085C">
      <w:start w:val="1"/>
      <w:numFmt w:val="bullet"/>
      <w:lvlText w:val="-"/>
      <w:lvlJc w:val="left"/>
      <w:pPr>
        <w:ind w:left="720" w:hanging="360"/>
      </w:pPr>
      <w:rPr>
        <w:rFonts w:ascii="Calibri" w:eastAsia="Calibri" w:hAnsi="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47654"/>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4010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86923"/>
    <w:multiLevelType w:val="hybridMultilevel"/>
    <w:tmpl w:val="57304142"/>
    <w:lvl w:ilvl="0" w:tplc="07080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51E07"/>
    <w:multiLevelType w:val="hybridMultilevel"/>
    <w:tmpl w:val="7EA88BB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7565FF"/>
    <w:multiLevelType w:val="hybridMultilevel"/>
    <w:tmpl w:val="CBB0CE02"/>
    <w:lvl w:ilvl="0" w:tplc="362CB05C">
      <w:start w:val="1"/>
      <w:numFmt w:val="bullet"/>
      <w:lvlText w:val=""/>
      <w:lvlJc w:val="left"/>
      <w:pPr>
        <w:ind w:left="720" w:hanging="360"/>
      </w:pPr>
      <w:rPr>
        <w:rFonts w:ascii="Wingdings" w:hAnsi="Wingdings" w:hint="default"/>
        <w:color w:val="0066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678CD"/>
    <w:multiLevelType w:val="hybridMultilevel"/>
    <w:tmpl w:val="69265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1C45EE"/>
    <w:multiLevelType w:val="hybridMultilevel"/>
    <w:tmpl w:val="057236B2"/>
    <w:lvl w:ilvl="0" w:tplc="A3F8DB20">
      <w:start w:val="1"/>
      <w:numFmt w:val="bullet"/>
      <w:lvlText w:val="•"/>
      <w:lvlJc w:val="left"/>
      <w:pPr>
        <w:tabs>
          <w:tab w:val="num" w:pos="720"/>
        </w:tabs>
        <w:ind w:left="720" w:hanging="360"/>
      </w:pPr>
      <w:rPr>
        <w:rFonts w:ascii="Times New Roman" w:hAnsi="Times New Roman" w:hint="default"/>
      </w:rPr>
    </w:lvl>
    <w:lvl w:ilvl="1" w:tplc="1DDCC332" w:tentative="1">
      <w:start w:val="1"/>
      <w:numFmt w:val="bullet"/>
      <w:lvlText w:val="•"/>
      <w:lvlJc w:val="left"/>
      <w:pPr>
        <w:tabs>
          <w:tab w:val="num" w:pos="1440"/>
        </w:tabs>
        <w:ind w:left="1440" w:hanging="360"/>
      </w:pPr>
      <w:rPr>
        <w:rFonts w:ascii="Times New Roman" w:hAnsi="Times New Roman" w:hint="default"/>
      </w:rPr>
    </w:lvl>
    <w:lvl w:ilvl="2" w:tplc="E04EC11C" w:tentative="1">
      <w:start w:val="1"/>
      <w:numFmt w:val="bullet"/>
      <w:lvlText w:val="•"/>
      <w:lvlJc w:val="left"/>
      <w:pPr>
        <w:tabs>
          <w:tab w:val="num" w:pos="2160"/>
        </w:tabs>
        <w:ind w:left="2160" w:hanging="360"/>
      </w:pPr>
      <w:rPr>
        <w:rFonts w:ascii="Times New Roman" w:hAnsi="Times New Roman" w:hint="default"/>
      </w:rPr>
    </w:lvl>
    <w:lvl w:ilvl="3" w:tplc="D376DAA8" w:tentative="1">
      <w:start w:val="1"/>
      <w:numFmt w:val="bullet"/>
      <w:lvlText w:val="•"/>
      <w:lvlJc w:val="left"/>
      <w:pPr>
        <w:tabs>
          <w:tab w:val="num" w:pos="2880"/>
        </w:tabs>
        <w:ind w:left="2880" w:hanging="360"/>
      </w:pPr>
      <w:rPr>
        <w:rFonts w:ascii="Times New Roman" w:hAnsi="Times New Roman" w:hint="default"/>
      </w:rPr>
    </w:lvl>
    <w:lvl w:ilvl="4" w:tplc="FB46794C" w:tentative="1">
      <w:start w:val="1"/>
      <w:numFmt w:val="bullet"/>
      <w:lvlText w:val="•"/>
      <w:lvlJc w:val="left"/>
      <w:pPr>
        <w:tabs>
          <w:tab w:val="num" w:pos="3600"/>
        </w:tabs>
        <w:ind w:left="3600" w:hanging="360"/>
      </w:pPr>
      <w:rPr>
        <w:rFonts w:ascii="Times New Roman" w:hAnsi="Times New Roman" w:hint="default"/>
      </w:rPr>
    </w:lvl>
    <w:lvl w:ilvl="5" w:tplc="B994DD3A" w:tentative="1">
      <w:start w:val="1"/>
      <w:numFmt w:val="bullet"/>
      <w:lvlText w:val="•"/>
      <w:lvlJc w:val="left"/>
      <w:pPr>
        <w:tabs>
          <w:tab w:val="num" w:pos="4320"/>
        </w:tabs>
        <w:ind w:left="4320" w:hanging="360"/>
      </w:pPr>
      <w:rPr>
        <w:rFonts w:ascii="Times New Roman" w:hAnsi="Times New Roman" w:hint="default"/>
      </w:rPr>
    </w:lvl>
    <w:lvl w:ilvl="6" w:tplc="A636F1E6" w:tentative="1">
      <w:start w:val="1"/>
      <w:numFmt w:val="bullet"/>
      <w:lvlText w:val="•"/>
      <w:lvlJc w:val="left"/>
      <w:pPr>
        <w:tabs>
          <w:tab w:val="num" w:pos="5040"/>
        </w:tabs>
        <w:ind w:left="5040" w:hanging="360"/>
      </w:pPr>
      <w:rPr>
        <w:rFonts w:ascii="Times New Roman" w:hAnsi="Times New Roman" w:hint="default"/>
      </w:rPr>
    </w:lvl>
    <w:lvl w:ilvl="7" w:tplc="A314BDA4" w:tentative="1">
      <w:start w:val="1"/>
      <w:numFmt w:val="bullet"/>
      <w:lvlText w:val="•"/>
      <w:lvlJc w:val="left"/>
      <w:pPr>
        <w:tabs>
          <w:tab w:val="num" w:pos="5760"/>
        </w:tabs>
        <w:ind w:left="5760" w:hanging="360"/>
      </w:pPr>
      <w:rPr>
        <w:rFonts w:ascii="Times New Roman" w:hAnsi="Times New Roman" w:hint="default"/>
      </w:rPr>
    </w:lvl>
    <w:lvl w:ilvl="8" w:tplc="BFDCF86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8664E5"/>
    <w:multiLevelType w:val="hybridMultilevel"/>
    <w:tmpl w:val="84CCF0E4"/>
    <w:lvl w:ilvl="0" w:tplc="053E76D2">
      <w:start w:val="1"/>
      <w:numFmt w:val="bullet"/>
      <w:lvlText w:val=""/>
      <w:lvlJc w:val="left"/>
      <w:pPr>
        <w:ind w:left="720" w:hanging="360"/>
      </w:pPr>
      <w:rPr>
        <w:rFonts w:ascii="Wingdings" w:hAnsi="Wingdings" w:hint="default"/>
        <w:color w:val="006695"/>
      </w:rPr>
    </w:lvl>
    <w:lvl w:ilvl="1" w:tplc="311681FE">
      <w:start w:val="1"/>
      <w:numFmt w:val="bullet"/>
      <w:lvlText w:val=""/>
      <w:lvlJc w:val="left"/>
      <w:pPr>
        <w:ind w:left="1440" w:hanging="360"/>
      </w:pPr>
      <w:rPr>
        <w:rFonts w:ascii="Wingdings" w:hAnsi="Wingdings" w:hint="default"/>
        <w:color w:val="006695"/>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1C97879"/>
    <w:multiLevelType w:val="hybridMultilevel"/>
    <w:tmpl w:val="30546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32657A6"/>
    <w:multiLevelType w:val="hybridMultilevel"/>
    <w:tmpl w:val="6C0EB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972913"/>
    <w:multiLevelType w:val="hybridMultilevel"/>
    <w:tmpl w:val="44BEC166"/>
    <w:lvl w:ilvl="0" w:tplc="06566888">
      <w:start w:val="1"/>
      <w:numFmt w:val="bullet"/>
      <w:lvlText w:val=""/>
      <w:lvlJc w:val="left"/>
      <w:pPr>
        <w:ind w:left="720" w:hanging="360"/>
      </w:pPr>
      <w:rPr>
        <w:rFonts w:ascii="Wingdings" w:hAnsi="Wingdings" w:hint="default"/>
        <w:color w:val="00669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BA1F4D"/>
    <w:multiLevelType w:val="hybridMultilevel"/>
    <w:tmpl w:val="8CDA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470E2"/>
    <w:multiLevelType w:val="hybridMultilevel"/>
    <w:tmpl w:val="95240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3"/>
  </w:num>
  <w:num w:numId="4">
    <w:abstractNumId w:val="40"/>
  </w:num>
  <w:num w:numId="5">
    <w:abstractNumId w:val="7"/>
  </w:num>
  <w:num w:numId="6">
    <w:abstractNumId w:val="24"/>
  </w:num>
  <w:num w:numId="7">
    <w:abstractNumId w:val="37"/>
  </w:num>
  <w:num w:numId="8">
    <w:abstractNumId w:val="29"/>
  </w:num>
  <w:num w:numId="9">
    <w:abstractNumId w:val="23"/>
  </w:num>
  <w:num w:numId="10">
    <w:abstractNumId w:val="19"/>
  </w:num>
  <w:num w:numId="11">
    <w:abstractNumId w:val="3"/>
  </w:num>
  <w:num w:numId="12">
    <w:abstractNumId w:val="0"/>
  </w:num>
  <w:num w:numId="13">
    <w:abstractNumId w:val="16"/>
  </w:num>
  <w:num w:numId="14">
    <w:abstractNumId w:val="17"/>
  </w:num>
  <w:num w:numId="15">
    <w:abstractNumId w:val="35"/>
  </w:num>
  <w:num w:numId="16">
    <w:abstractNumId w:val="34"/>
  </w:num>
  <w:num w:numId="17">
    <w:abstractNumId w:val="30"/>
  </w:num>
  <w:num w:numId="18">
    <w:abstractNumId w:val="15"/>
  </w:num>
  <w:num w:numId="19">
    <w:abstractNumId w:val="11"/>
  </w:num>
  <w:num w:numId="20">
    <w:abstractNumId w:val="2"/>
  </w:num>
  <w:num w:numId="21">
    <w:abstractNumId w:val="28"/>
  </w:num>
  <w:num w:numId="22">
    <w:abstractNumId w:val="20"/>
  </w:num>
  <w:num w:numId="23">
    <w:abstractNumId w:val="31"/>
  </w:num>
  <w:num w:numId="24">
    <w:abstractNumId w:val="27"/>
  </w:num>
  <w:num w:numId="25">
    <w:abstractNumId w:val="33"/>
  </w:num>
  <w:num w:numId="26">
    <w:abstractNumId w:val="22"/>
  </w:num>
  <w:num w:numId="27">
    <w:abstractNumId w:val="42"/>
  </w:num>
  <w:num w:numId="28">
    <w:abstractNumId w:val="10"/>
  </w:num>
  <w:num w:numId="29">
    <w:abstractNumId w:val="26"/>
  </w:num>
  <w:num w:numId="30">
    <w:abstractNumId w:val="36"/>
  </w:num>
  <w:num w:numId="31">
    <w:abstractNumId w:val="4"/>
  </w:num>
  <w:num w:numId="32">
    <w:abstractNumId w:val="9"/>
  </w:num>
  <w:num w:numId="33">
    <w:abstractNumId w:val="1"/>
  </w:num>
  <w:num w:numId="34">
    <w:abstractNumId w:val="12"/>
  </w:num>
  <w:num w:numId="35">
    <w:abstractNumId w:val="5"/>
  </w:num>
  <w:num w:numId="36">
    <w:abstractNumId w:val="32"/>
  </w:num>
  <w:num w:numId="37">
    <w:abstractNumId w:val="8"/>
  </w:num>
  <w:num w:numId="38">
    <w:abstractNumId w:val="14"/>
  </w:num>
  <w:num w:numId="39">
    <w:abstractNumId w:val="39"/>
  </w:num>
  <w:num w:numId="40">
    <w:abstractNumId w:val="44"/>
  </w:num>
  <w:num w:numId="41">
    <w:abstractNumId w:val="6"/>
  </w:num>
  <w:num w:numId="42">
    <w:abstractNumId w:val="45"/>
  </w:num>
  <w:num w:numId="43">
    <w:abstractNumId w:val="38"/>
  </w:num>
  <w:num w:numId="44">
    <w:abstractNumId w:val="25"/>
  </w:num>
  <w:num w:numId="45">
    <w:abstractNumId w:val="21"/>
  </w:num>
  <w:num w:numId="46">
    <w:abstractNumId w:val="1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o:colormru v:ext="edit" colors="#0066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33"/>
    <w:rsid w:val="000008E0"/>
    <w:rsid w:val="000017E8"/>
    <w:rsid w:val="00002ED8"/>
    <w:rsid w:val="00002FDE"/>
    <w:rsid w:val="00003D04"/>
    <w:rsid w:val="00026DE4"/>
    <w:rsid w:val="000305D0"/>
    <w:rsid w:val="00030E89"/>
    <w:rsid w:val="00031059"/>
    <w:rsid w:val="00042020"/>
    <w:rsid w:val="00057B74"/>
    <w:rsid w:val="000824BE"/>
    <w:rsid w:val="00085C58"/>
    <w:rsid w:val="00090761"/>
    <w:rsid w:val="000A42DF"/>
    <w:rsid w:val="000A5DB1"/>
    <w:rsid w:val="000A77D5"/>
    <w:rsid w:val="000B3416"/>
    <w:rsid w:val="000B4195"/>
    <w:rsid w:val="000D41B9"/>
    <w:rsid w:val="000D44F3"/>
    <w:rsid w:val="000E2422"/>
    <w:rsid w:val="000E4B31"/>
    <w:rsid w:val="000F2CF5"/>
    <w:rsid w:val="000F31A1"/>
    <w:rsid w:val="000F6F5F"/>
    <w:rsid w:val="00102AE1"/>
    <w:rsid w:val="0010502A"/>
    <w:rsid w:val="00107E52"/>
    <w:rsid w:val="001123C1"/>
    <w:rsid w:val="001148A6"/>
    <w:rsid w:val="00120CDF"/>
    <w:rsid w:val="00124717"/>
    <w:rsid w:val="00125366"/>
    <w:rsid w:val="00154B68"/>
    <w:rsid w:val="00164DBA"/>
    <w:rsid w:val="00171163"/>
    <w:rsid w:val="0017533E"/>
    <w:rsid w:val="00182978"/>
    <w:rsid w:val="00191DFB"/>
    <w:rsid w:val="00195E17"/>
    <w:rsid w:val="001A184B"/>
    <w:rsid w:val="001A1AC0"/>
    <w:rsid w:val="001A2C1A"/>
    <w:rsid w:val="001A615D"/>
    <w:rsid w:val="001A62E8"/>
    <w:rsid w:val="001A7FEA"/>
    <w:rsid w:val="001B20FC"/>
    <w:rsid w:val="001B6E09"/>
    <w:rsid w:val="001C0750"/>
    <w:rsid w:val="001D32E6"/>
    <w:rsid w:val="001D6850"/>
    <w:rsid w:val="001E72F7"/>
    <w:rsid w:val="00205C2C"/>
    <w:rsid w:val="00215ADC"/>
    <w:rsid w:val="0021666E"/>
    <w:rsid w:val="00222032"/>
    <w:rsid w:val="002235DB"/>
    <w:rsid w:val="002238B9"/>
    <w:rsid w:val="002240ED"/>
    <w:rsid w:val="00226BCE"/>
    <w:rsid w:val="00227747"/>
    <w:rsid w:val="002319A3"/>
    <w:rsid w:val="00236E81"/>
    <w:rsid w:val="00245694"/>
    <w:rsid w:val="002503E3"/>
    <w:rsid w:val="00251867"/>
    <w:rsid w:val="00255096"/>
    <w:rsid w:val="002554F4"/>
    <w:rsid w:val="0026612E"/>
    <w:rsid w:val="002663A7"/>
    <w:rsid w:val="00267922"/>
    <w:rsid w:val="002770A6"/>
    <w:rsid w:val="00287322"/>
    <w:rsid w:val="0029044E"/>
    <w:rsid w:val="002A053F"/>
    <w:rsid w:val="002A5BAA"/>
    <w:rsid w:val="002B49C7"/>
    <w:rsid w:val="002B6F8E"/>
    <w:rsid w:val="002C6796"/>
    <w:rsid w:val="002D3CD6"/>
    <w:rsid w:val="002D6458"/>
    <w:rsid w:val="002D7F52"/>
    <w:rsid w:val="002E275F"/>
    <w:rsid w:val="002E7156"/>
    <w:rsid w:val="002F4E5A"/>
    <w:rsid w:val="002F7A54"/>
    <w:rsid w:val="00307241"/>
    <w:rsid w:val="003100DC"/>
    <w:rsid w:val="003141D5"/>
    <w:rsid w:val="0032055C"/>
    <w:rsid w:val="003230A9"/>
    <w:rsid w:val="0032696E"/>
    <w:rsid w:val="003272DB"/>
    <w:rsid w:val="003276F9"/>
    <w:rsid w:val="003331F5"/>
    <w:rsid w:val="00343DD4"/>
    <w:rsid w:val="0035635B"/>
    <w:rsid w:val="00360B57"/>
    <w:rsid w:val="0036134F"/>
    <w:rsid w:val="003627B2"/>
    <w:rsid w:val="0036695D"/>
    <w:rsid w:val="00371D8D"/>
    <w:rsid w:val="0037584E"/>
    <w:rsid w:val="003801BF"/>
    <w:rsid w:val="00385139"/>
    <w:rsid w:val="00387AA6"/>
    <w:rsid w:val="0039366C"/>
    <w:rsid w:val="003940EA"/>
    <w:rsid w:val="003A19C6"/>
    <w:rsid w:val="003B4902"/>
    <w:rsid w:val="003C1D46"/>
    <w:rsid w:val="003C3728"/>
    <w:rsid w:val="003D5183"/>
    <w:rsid w:val="003D5941"/>
    <w:rsid w:val="003D692F"/>
    <w:rsid w:val="003E2FE2"/>
    <w:rsid w:val="003F28AC"/>
    <w:rsid w:val="003F436A"/>
    <w:rsid w:val="003F464E"/>
    <w:rsid w:val="004012D2"/>
    <w:rsid w:val="00407F8D"/>
    <w:rsid w:val="004101DA"/>
    <w:rsid w:val="004142A0"/>
    <w:rsid w:val="004169DE"/>
    <w:rsid w:val="00417E5D"/>
    <w:rsid w:val="00420156"/>
    <w:rsid w:val="004234B8"/>
    <w:rsid w:val="00430150"/>
    <w:rsid w:val="00431B40"/>
    <w:rsid w:val="00432EDB"/>
    <w:rsid w:val="00436741"/>
    <w:rsid w:val="00436F09"/>
    <w:rsid w:val="00441B8E"/>
    <w:rsid w:val="004465EA"/>
    <w:rsid w:val="0045639F"/>
    <w:rsid w:val="00456E51"/>
    <w:rsid w:val="0046336D"/>
    <w:rsid w:val="0048331A"/>
    <w:rsid w:val="00487518"/>
    <w:rsid w:val="004957B7"/>
    <w:rsid w:val="004A3A85"/>
    <w:rsid w:val="004B0881"/>
    <w:rsid w:val="004B73B9"/>
    <w:rsid w:val="004C7F8E"/>
    <w:rsid w:val="004D1ECD"/>
    <w:rsid w:val="004D20FF"/>
    <w:rsid w:val="004D5AC5"/>
    <w:rsid w:val="004E4B94"/>
    <w:rsid w:val="004E6F15"/>
    <w:rsid w:val="004F3316"/>
    <w:rsid w:val="004F7CF7"/>
    <w:rsid w:val="004F7E19"/>
    <w:rsid w:val="0052193F"/>
    <w:rsid w:val="00521BF9"/>
    <w:rsid w:val="00522894"/>
    <w:rsid w:val="005336F6"/>
    <w:rsid w:val="0053492D"/>
    <w:rsid w:val="0054092C"/>
    <w:rsid w:val="00541533"/>
    <w:rsid w:val="00547508"/>
    <w:rsid w:val="00554C06"/>
    <w:rsid w:val="0056037E"/>
    <w:rsid w:val="00572365"/>
    <w:rsid w:val="005731CA"/>
    <w:rsid w:val="00574635"/>
    <w:rsid w:val="00582F92"/>
    <w:rsid w:val="00591E84"/>
    <w:rsid w:val="00592853"/>
    <w:rsid w:val="00597773"/>
    <w:rsid w:val="005A255E"/>
    <w:rsid w:val="005A2DAC"/>
    <w:rsid w:val="005A604E"/>
    <w:rsid w:val="005C6F70"/>
    <w:rsid w:val="005D2050"/>
    <w:rsid w:val="005D642E"/>
    <w:rsid w:val="005E454C"/>
    <w:rsid w:val="005E51DC"/>
    <w:rsid w:val="005F1573"/>
    <w:rsid w:val="00605996"/>
    <w:rsid w:val="00607B1D"/>
    <w:rsid w:val="00615486"/>
    <w:rsid w:val="006169AB"/>
    <w:rsid w:val="00616C34"/>
    <w:rsid w:val="006229C7"/>
    <w:rsid w:val="006274AC"/>
    <w:rsid w:val="006435DC"/>
    <w:rsid w:val="00644803"/>
    <w:rsid w:val="00644CBD"/>
    <w:rsid w:val="00650BDB"/>
    <w:rsid w:val="00656610"/>
    <w:rsid w:val="00657147"/>
    <w:rsid w:val="00660EDE"/>
    <w:rsid w:val="00664624"/>
    <w:rsid w:val="006669EC"/>
    <w:rsid w:val="00666AFE"/>
    <w:rsid w:val="00667B6D"/>
    <w:rsid w:val="006702AC"/>
    <w:rsid w:val="00670B2D"/>
    <w:rsid w:val="00682791"/>
    <w:rsid w:val="00686A61"/>
    <w:rsid w:val="00693737"/>
    <w:rsid w:val="006959D3"/>
    <w:rsid w:val="006A04E6"/>
    <w:rsid w:val="006A19A2"/>
    <w:rsid w:val="006A3268"/>
    <w:rsid w:val="006A4F59"/>
    <w:rsid w:val="006B1A8C"/>
    <w:rsid w:val="006B5F00"/>
    <w:rsid w:val="006C2733"/>
    <w:rsid w:val="006C62FF"/>
    <w:rsid w:val="006D0968"/>
    <w:rsid w:val="006D36EC"/>
    <w:rsid w:val="006D7B68"/>
    <w:rsid w:val="006F57B1"/>
    <w:rsid w:val="007140A8"/>
    <w:rsid w:val="0071673C"/>
    <w:rsid w:val="0073321E"/>
    <w:rsid w:val="0073795D"/>
    <w:rsid w:val="007471F2"/>
    <w:rsid w:val="00755E6D"/>
    <w:rsid w:val="007562A5"/>
    <w:rsid w:val="00765147"/>
    <w:rsid w:val="00773F32"/>
    <w:rsid w:val="007753AF"/>
    <w:rsid w:val="0078041F"/>
    <w:rsid w:val="007824EF"/>
    <w:rsid w:val="00784766"/>
    <w:rsid w:val="00787A0A"/>
    <w:rsid w:val="00787F18"/>
    <w:rsid w:val="007900D5"/>
    <w:rsid w:val="007A1ADF"/>
    <w:rsid w:val="007B0551"/>
    <w:rsid w:val="007B2BDD"/>
    <w:rsid w:val="007B32D6"/>
    <w:rsid w:val="007B6D28"/>
    <w:rsid w:val="007B6F2E"/>
    <w:rsid w:val="007C382F"/>
    <w:rsid w:val="007C78F8"/>
    <w:rsid w:val="007E01CA"/>
    <w:rsid w:val="007E3E2C"/>
    <w:rsid w:val="007E7996"/>
    <w:rsid w:val="007F04ED"/>
    <w:rsid w:val="007F1A52"/>
    <w:rsid w:val="007F2DFC"/>
    <w:rsid w:val="007F64E2"/>
    <w:rsid w:val="007F7413"/>
    <w:rsid w:val="00801DB2"/>
    <w:rsid w:val="0080668E"/>
    <w:rsid w:val="008131A5"/>
    <w:rsid w:val="00817784"/>
    <w:rsid w:val="0083751F"/>
    <w:rsid w:val="008404EB"/>
    <w:rsid w:val="0084252D"/>
    <w:rsid w:val="00843F08"/>
    <w:rsid w:val="008462D7"/>
    <w:rsid w:val="00846AA1"/>
    <w:rsid w:val="00854701"/>
    <w:rsid w:val="00860CB0"/>
    <w:rsid w:val="00864CC3"/>
    <w:rsid w:val="0087647D"/>
    <w:rsid w:val="00882751"/>
    <w:rsid w:val="008845BF"/>
    <w:rsid w:val="008B10D0"/>
    <w:rsid w:val="008B52B7"/>
    <w:rsid w:val="008B7B43"/>
    <w:rsid w:val="008D0D32"/>
    <w:rsid w:val="008D7765"/>
    <w:rsid w:val="008E6E2F"/>
    <w:rsid w:val="0091034B"/>
    <w:rsid w:val="00915E3B"/>
    <w:rsid w:val="00915F40"/>
    <w:rsid w:val="009216DF"/>
    <w:rsid w:val="00923543"/>
    <w:rsid w:val="00930B0A"/>
    <w:rsid w:val="009352A2"/>
    <w:rsid w:val="009360C9"/>
    <w:rsid w:val="0094074F"/>
    <w:rsid w:val="00944ADA"/>
    <w:rsid w:val="00946B89"/>
    <w:rsid w:val="00960CB6"/>
    <w:rsid w:val="0096216B"/>
    <w:rsid w:val="009646E1"/>
    <w:rsid w:val="009719CA"/>
    <w:rsid w:val="009848BE"/>
    <w:rsid w:val="0098739D"/>
    <w:rsid w:val="00992303"/>
    <w:rsid w:val="00993C06"/>
    <w:rsid w:val="00994C4E"/>
    <w:rsid w:val="009959DC"/>
    <w:rsid w:val="0099766B"/>
    <w:rsid w:val="009A28C1"/>
    <w:rsid w:val="009A47C0"/>
    <w:rsid w:val="009B408C"/>
    <w:rsid w:val="009B7073"/>
    <w:rsid w:val="009B71ED"/>
    <w:rsid w:val="009B7ACC"/>
    <w:rsid w:val="009C4108"/>
    <w:rsid w:val="009D181E"/>
    <w:rsid w:val="009D3269"/>
    <w:rsid w:val="009D4B67"/>
    <w:rsid w:val="009E05B5"/>
    <w:rsid w:val="009E2EBD"/>
    <w:rsid w:val="009E3925"/>
    <w:rsid w:val="009E54F9"/>
    <w:rsid w:val="009E5D60"/>
    <w:rsid w:val="009F1CB1"/>
    <w:rsid w:val="009F47E3"/>
    <w:rsid w:val="00A02432"/>
    <w:rsid w:val="00A1199E"/>
    <w:rsid w:val="00A11D46"/>
    <w:rsid w:val="00A14E1B"/>
    <w:rsid w:val="00A168CB"/>
    <w:rsid w:val="00A228C6"/>
    <w:rsid w:val="00A2651E"/>
    <w:rsid w:val="00A27516"/>
    <w:rsid w:val="00A30759"/>
    <w:rsid w:val="00A309E3"/>
    <w:rsid w:val="00A31451"/>
    <w:rsid w:val="00A4209C"/>
    <w:rsid w:val="00A5223B"/>
    <w:rsid w:val="00A52A08"/>
    <w:rsid w:val="00A563CC"/>
    <w:rsid w:val="00A848E2"/>
    <w:rsid w:val="00A86FCA"/>
    <w:rsid w:val="00A87E82"/>
    <w:rsid w:val="00AA0250"/>
    <w:rsid w:val="00AA122A"/>
    <w:rsid w:val="00AA5DB6"/>
    <w:rsid w:val="00AB1109"/>
    <w:rsid w:val="00AB3E33"/>
    <w:rsid w:val="00AB52DA"/>
    <w:rsid w:val="00AB5624"/>
    <w:rsid w:val="00AC48D1"/>
    <w:rsid w:val="00AD06C7"/>
    <w:rsid w:val="00AD5DF5"/>
    <w:rsid w:val="00AE7724"/>
    <w:rsid w:val="00AF6089"/>
    <w:rsid w:val="00AF74FC"/>
    <w:rsid w:val="00B003EB"/>
    <w:rsid w:val="00B01C3D"/>
    <w:rsid w:val="00B01E31"/>
    <w:rsid w:val="00B151EF"/>
    <w:rsid w:val="00B207B0"/>
    <w:rsid w:val="00B32887"/>
    <w:rsid w:val="00B41CAA"/>
    <w:rsid w:val="00B42F95"/>
    <w:rsid w:val="00B52A43"/>
    <w:rsid w:val="00B62E05"/>
    <w:rsid w:val="00B75140"/>
    <w:rsid w:val="00B77A64"/>
    <w:rsid w:val="00B77F06"/>
    <w:rsid w:val="00B83A9D"/>
    <w:rsid w:val="00B84C12"/>
    <w:rsid w:val="00B86B63"/>
    <w:rsid w:val="00B91A88"/>
    <w:rsid w:val="00B953AD"/>
    <w:rsid w:val="00BA5BAB"/>
    <w:rsid w:val="00BB3D98"/>
    <w:rsid w:val="00BB7D0D"/>
    <w:rsid w:val="00BC3AE3"/>
    <w:rsid w:val="00BC4EC0"/>
    <w:rsid w:val="00BC61A1"/>
    <w:rsid w:val="00BD1E33"/>
    <w:rsid w:val="00BE3DAC"/>
    <w:rsid w:val="00BE6ABB"/>
    <w:rsid w:val="00BE7260"/>
    <w:rsid w:val="00BF4A49"/>
    <w:rsid w:val="00BF5644"/>
    <w:rsid w:val="00BF6760"/>
    <w:rsid w:val="00BF6F14"/>
    <w:rsid w:val="00BF7C4D"/>
    <w:rsid w:val="00C03417"/>
    <w:rsid w:val="00C20E6F"/>
    <w:rsid w:val="00C238DE"/>
    <w:rsid w:val="00C439EE"/>
    <w:rsid w:val="00C465F8"/>
    <w:rsid w:val="00C511CD"/>
    <w:rsid w:val="00C53E18"/>
    <w:rsid w:val="00C542AC"/>
    <w:rsid w:val="00C54727"/>
    <w:rsid w:val="00C717BF"/>
    <w:rsid w:val="00C71F35"/>
    <w:rsid w:val="00C72D9C"/>
    <w:rsid w:val="00C74C3E"/>
    <w:rsid w:val="00C82227"/>
    <w:rsid w:val="00C84548"/>
    <w:rsid w:val="00C860DC"/>
    <w:rsid w:val="00C860DD"/>
    <w:rsid w:val="00C91A7A"/>
    <w:rsid w:val="00C950F4"/>
    <w:rsid w:val="00CA5316"/>
    <w:rsid w:val="00CA6811"/>
    <w:rsid w:val="00CC5829"/>
    <w:rsid w:val="00CD1440"/>
    <w:rsid w:val="00CD5B64"/>
    <w:rsid w:val="00CE0D8C"/>
    <w:rsid w:val="00CE3AC5"/>
    <w:rsid w:val="00CE4606"/>
    <w:rsid w:val="00CE680A"/>
    <w:rsid w:val="00CF0A5C"/>
    <w:rsid w:val="00CF0E19"/>
    <w:rsid w:val="00CF796F"/>
    <w:rsid w:val="00D03011"/>
    <w:rsid w:val="00D05472"/>
    <w:rsid w:val="00D149E3"/>
    <w:rsid w:val="00D16ED8"/>
    <w:rsid w:val="00D2066F"/>
    <w:rsid w:val="00D21A6A"/>
    <w:rsid w:val="00D31714"/>
    <w:rsid w:val="00D528FE"/>
    <w:rsid w:val="00D54BD8"/>
    <w:rsid w:val="00D61153"/>
    <w:rsid w:val="00D62EDF"/>
    <w:rsid w:val="00D6612D"/>
    <w:rsid w:val="00D72072"/>
    <w:rsid w:val="00D73495"/>
    <w:rsid w:val="00D8567A"/>
    <w:rsid w:val="00D929E3"/>
    <w:rsid w:val="00D9689E"/>
    <w:rsid w:val="00D96A1E"/>
    <w:rsid w:val="00DB5CE9"/>
    <w:rsid w:val="00DB73E1"/>
    <w:rsid w:val="00DB7C50"/>
    <w:rsid w:val="00DC7EA9"/>
    <w:rsid w:val="00DD434B"/>
    <w:rsid w:val="00DD4820"/>
    <w:rsid w:val="00DE3202"/>
    <w:rsid w:val="00DE3616"/>
    <w:rsid w:val="00DE5674"/>
    <w:rsid w:val="00DF4A83"/>
    <w:rsid w:val="00DF5B28"/>
    <w:rsid w:val="00DF7470"/>
    <w:rsid w:val="00E11526"/>
    <w:rsid w:val="00E22443"/>
    <w:rsid w:val="00E25776"/>
    <w:rsid w:val="00E2759F"/>
    <w:rsid w:val="00E35ACB"/>
    <w:rsid w:val="00E432F6"/>
    <w:rsid w:val="00E44305"/>
    <w:rsid w:val="00E46384"/>
    <w:rsid w:val="00E47898"/>
    <w:rsid w:val="00E5339A"/>
    <w:rsid w:val="00E55C8F"/>
    <w:rsid w:val="00E621B9"/>
    <w:rsid w:val="00E733F5"/>
    <w:rsid w:val="00E73C7C"/>
    <w:rsid w:val="00E824A2"/>
    <w:rsid w:val="00E92E9C"/>
    <w:rsid w:val="00EA4820"/>
    <w:rsid w:val="00EB02FC"/>
    <w:rsid w:val="00EB7478"/>
    <w:rsid w:val="00EE1018"/>
    <w:rsid w:val="00EE1222"/>
    <w:rsid w:val="00EE31E9"/>
    <w:rsid w:val="00EF29A4"/>
    <w:rsid w:val="00EF7097"/>
    <w:rsid w:val="00F2354C"/>
    <w:rsid w:val="00F25C89"/>
    <w:rsid w:val="00F27532"/>
    <w:rsid w:val="00F27F28"/>
    <w:rsid w:val="00F32547"/>
    <w:rsid w:val="00F335BF"/>
    <w:rsid w:val="00F4150A"/>
    <w:rsid w:val="00F419AC"/>
    <w:rsid w:val="00F44BA6"/>
    <w:rsid w:val="00F52196"/>
    <w:rsid w:val="00F53A55"/>
    <w:rsid w:val="00F55229"/>
    <w:rsid w:val="00F679E2"/>
    <w:rsid w:val="00F67DFC"/>
    <w:rsid w:val="00F71573"/>
    <w:rsid w:val="00F71746"/>
    <w:rsid w:val="00F84C96"/>
    <w:rsid w:val="00F8569E"/>
    <w:rsid w:val="00F872D8"/>
    <w:rsid w:val="00F92519"/>
    <w:rsid w:val="00F92EFA"/>
    <w:rsid w:val="00FA1711"/>
    <w:rsid w:val="00FB3694"/>
    <w:rsid w:val="00FB410D"/>
    <w:rsid w:val="00FC29DA"/>
    <w:rsid w:val="00FC63E9"/>
    <w:rsid w:val="00FD33F8"/>
    <w:rsid w:val="00FE0125"/>
    <w:rsid w:val="00FE1B6F"/>
    <w:rsid w:val="00FE4AC0"/>
    <w:rsid w:val="00FE7931"/>
    <w:rsid w:val="00FF4CF1"/>
    <w:rsid w:val="00FF54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694"/>
    </o:shapedefaults>
    <o:shapelayout v:ext="edit">
      <o:idmap v:ext="edit" data="1"/>
    </o:shapelayout>
  </w:shapeDefaults>
  <w:decimalSymbol w:val="."/>
  <w:listSeparator w:val=","/>
  <w14:docId w14:val="3A86061C"/>
  <w15:docId w15:val="{4369F3BF-F120-4A22-A582-5B3DCE81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C0"/>
    <w:pPr>
      <w:spacing w:after="120" w:line="240" w:lineRule="auto"/>
      <w:jc w:val="both"/>
    </w:pPr>
    <w:rPr>
      <w:rFonts w:ascii="Arial" w:hAnsi="Arial"/>
    </w:rPr>
  </w:style>
  <w:style w:type="paragraph" w:styleId="Heading1">
    <w:name w:val="heading 1"/>
    <w:basedOn w:val="Normal"/>
    <w:next w:val="Normal"/>
    <w:link w:val="Heading1Char"/>
    <w:uiPriority w:val="9"/>
    <w:qFormat/>
    <w:rsid w:val="004C7F8E"/>
    <w:pPr>
      <w:keepNext/>
      <w:keepLines/>
      <w:jc w:val="center"/>
      <w:outlineLvl w:val="0"/>
    </w:pPr>
    <w:rPr>
      <w:rFonts w:eastAsiaTheme="majorEastAsia" w:cstheme="majorBidi"/>
      <w:b/>
      <w:caps/>
      <w:color w:val="006695"/>
      <w:sz w:val="28"/>
      <w:szCs w:val="32"/>
    </w:rPr>
  </w:style>
  <w:style w:type="paragraph" w:styleId="Heading2">
    <w:name w:val="heading 2"/>
    <w:basedOn w:val="Normal"/>
    <w:next w:val="Normal"/>
    <w:link w:val="Heading2Char"/>
    <w:uiPriority w:val="9"/>
    <w:unhideWhenUsed/>
    <w:qFormat/>
    <w:rsid w:val="004C7F8E"/>
    <w:pPr>
      <w:keepNext/>
      <w:keepLines/>
      <w:outlineLvl w:val="1"/>
    </w:pPr>
    <w:rPr>
      <w:rFonts w:eastAsiaTheme="majorEastAsia" w:cstheme="majorBidi"/>
      <w:b/>
      <w:caps/>
      <w:color w:val="365F91" w:themeColor="accent1" w:themeShade="BF"/>
      <w:szCs w:val="26"/>
    </w:rPr>
  </w:style>
  <w:style w:type="paragraph" w:styleId="Heading3">
    <w:name w:val="heading 3"/>
    <w:basedOn w:val="Normal"/>
    <w:next w:val="Normal"/>
    <w:link w:val="Heading3Char"/>
    <w:uiPriority w:val="9"/>
    <w:unhideWhenUsed/>
    <w:qFormat/>
    <w:rsid w:val="003627B2"/>
    <w:pPr>
      <w:outlineLvl w:val="2"/>
    </w:pPr>
    <w:rPr>
      <w:rFonts w:ascii="Cabin" w:hAnsi="Cabin"/>
      <w:b/>
      <w:color w:val="006695"/>
    </w:rPr>
  </w:style>
  <w:style w:type="paragraph" w:styleId="Heading4">
    <w:name w:val="heading 4"/>
    <w:basedOn w:val="Normal"/>
    <w:next w:val="Normal"/>
    <w:link w:val="Heading4Char"/>
    <w:uiPriority w:val="9"/>
    <w:semiHidden/>
    <w:unhideWhenUsed/>
    <w:qFormat/>
    <w:rsid w:val="00C860D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E33"/>
    <w:pPr>
      <w:spacing w:after="0"/>
      <w:ind w:left="720"/>
    </w:pPr>
    <w:rPr>
      <w:rFonts w:ascii="Calibri" w:hAnsi="Calibri" w:cs="Times New Roman"/>
    </w:rPr>
  </w:style>
  <w:style w:type="paragraph" w:styleId="BalloonText">
    <w:name w:val="Balloon Text"/>
    <w:basedOn w:val="Normal"/>
    <w:link w:val="BalloonTextChar"/>
    <w:uiPriority w:val="99"/>
    <w:semiHidden/>
    <w:unhideWhenUsed/>
    <w:rsid w:val="00BD1E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33"/>
    <w:rPr>
      <w:rFonts w:ascii="Tahoma" w:hAnsi="Tahoma" w:cs="Tahoma"/>
      <w:sz w:val="16"/>
      <w:szCs w:val="16"/>
    </w:rPr>
  </w:style>
  <w:style w:type="paragraph" w:styleId="Header">
    <w:name w:val="header"/>
    <w:basedOn w:val="Normal"/>
    <w:link w:val="HeaderChar"/>
    <w:uiPriority w:val="99"/>
    <w:unhideWhenUsed/>
    <w:rsid w:val="009719CA"/>
    <w:pPr>
      <w:tabs>
        <w:tab w:val="center" w:pos="4320"/>
        <w:tab w:val="right" w:pos="8640"/>
      </w:tabs>
      <w:spacing w:after="0"/>
    </w:pPr>
  </w:style>
  <w:style w:type="character" w:customStyle="1" w:styleId="HeaderChar">
    <w:name w:val="Header Char"/>
    <w:basedOn w:val="DefaultParagraphFont"/>
    <w:link w:val="Header"/>
    <w:uiPriority w:val="99"/>
    <w:rsid w:val="009719CA"/>
  </w:style>
  <w:style w:type="paragraph" w:styleId="Footer">
    <w:name w:val="footer"/>
    <w:basedOn w:val="Normal"/>
    <w:link w:val="FooterChar"/>
    <w:uiPriority w:val="99"/>
    <w:unhideWhenUsed/>
    <w:rsid w:val="009719CA"/>
    <w:pPr>
      <w:tabs>
        <w:tab w:val="center" w:pos="4320"/>
        <w:tab w:val="right" w:pos="8640"/>
      </w:tabs>
      <w:spacing w:after="0"/>
    </w:pPr>
  </w:style>
  <w:style w:type="character" w:customStyle="1" w:styleId="FooterChar">
    <w:name w:val="Footer Char"/>
    <w:basedOn w:val="DefaultParagraphFont"/>
    <w:link w:val="Footer"/>
    <w:uiPriority w:val="99"/>
    <w:rsid w:val="009719CA"/>
  </w:style>
  <w:style w:type="table" w:styleId="LightShading-Accent5">
    <w:name w:val="Light Shading Accent 5"/>
    <w:basedOn w:val="TableNormal"/>
    <w:uiPriority w:val="60"/>
    <w:rsid w:val="005E51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link w:val="DefaultChar"/>
    <w:rsid w:val="009D4B67"/>
    <w:pPr>
      <w:autoSpaceDE w:val="0"/>
      <w:autoSpaceDN w:val="0"/>
      <w:adjustRightInd w:val="0"/>
      <w:spacing w:after="0" w:line="240" w:lineRule="auto"/>
    </w:pPr>
    <w:rPr>
      <w:rFonts w:ascii="Verdana" w:hAnsi="Verdana" w:cs="Verdana"/>
      <w:color w:val="000000"/>
      <w:sz w:val="24"/>
      <w:szCs w:val="24"/>
    </w:rPr>
  </w:style>
  <w:style w:type="character" w:customStyle="1" w:styleId="DefaultChar">
    <w:name w:val="Default Char"/>
    <w:basedOn w:val="DefaultParagraphFont"/>
    <w:link w:val="Default"/>
    <w:rsid w:val="009D4B67"/>
    <w:rPr>
      <w:rFonts w:ascii="Verdana" w:hAnsi="Verdana" w:cs="Verdana"/>
      <w:color w:val="000000"/>
      <w:sz w:val="24"/>
      <w:szCs w:val="24"/>
    </w:rPr>
  </w:style>
  <w:style w:type="table" w:styleId="TableGrid">
    <w:name w:val="Table Grid"/>
    <w:basedOn w:val="TableNormal"/>
    <w:uiPriority w:val="39"/>
    <w:rsid w:val="007B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B84C12"/>
    <w:pPr>
      <w:jc w:val="center"/>
    </w:pPr>
    <w:rPr>
      <w:rFonts w:ascii="Cabin" w:hAnsi="Cabin"/>
      <w:b/>
      <w:caps/>
      <w:color w:val="006695"/>
      <w:sz w:val="28"/>
      <w:szCs w:val="28"/>
    </w:rPr>
  </w:style>
  <w:style w:type="paragraph" w:customStyle="1" w:styleId="Style2">
    <w:name w:val="Style2"/>
    <w:basedOn w:val="Normal"/>
    <w:link w:val="Style2Char"/>
    <w:qFormat/>
    <w:rsid w:val="00B84C12"/>
    <w:pPr>
      <w:jc w:val="center"/>
    </w:pPr>
    <w:rPr>
      <w:rFonts w:ascii="Cabin" w:hAnsi="Cabin"/>
      <w:b/>
      <w:color w:val="006695"/>
      <w:sz w:val="28"/>
      <w:szCs w:val="28"/>
    </w:rPr>
  </w:style>
  <w:style w:type="character" w:customStyle="1" w:styleId="Style1Char">
    <w:name w:val="Style1 Char"/>
    <w:basedOn w:val="DefaultParagraphFont"/>
    <w:link w:val="Style1"/>
    <w:rsid w:val="00B84C12"/>
    <w:rPr>
      <w:rFonts w:ascii="Cabin" w:hAnsi="Cabin"/>
      <w:b/>
      <w:caps/>
      <w:color w:val="006695"/>
      <w:sz w:val="28"/>
      <w:szCs w:val="28"/>
    </w:rPr>
  </w:style>
  <w:style w:type="table" w:customStyle="1" w:styleId="TableGrid1">
    <w:name w:val="Table Grid1"/>
    <w:basedOn w:val="TableNormal"/>
    <w:next w:val="TableGrid"/>
    <w:uiPriority w:val="59"/>
    <w:rsid w:val="00A3075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B84C12"/>
    <w:rPr>
      <w:rFonts w:ascii="Cabin" w:hAnsi="Cabin"/>
      <w:b/>
      <w:color w:val="006695"/>
      <w:sz w:val="28"/>
      <w:szCs w:val="28"/>
    </w:rPr>
  </w:style>
  <w:style w:type="paragraph" w:customStyle="1" w:styleId="Style3">
    <w:name w:val="Style3"/>
    <w:basedOn w:val="Normal"/>
    <w:link w:val="Style3Char"/>
    <w:qFormat/>
    <w:rsid w:val="00A30759"/>
    <w:rPr>
      <w:rFonts w:ascii="Cabin" w:hAnsi="Cabin"/>
    </w:rPr>
  </w:style>
  <w:style w:type="character" w:customStyle="1" w:styleId="Style3Char">
    <w:name w:val="Style3 Char"/>
    <w:basedOn w:val="DefaultParagraphFont"/>
    <w:link w:val="Style3"/>
    <w:rsid w:val="00A30759"/>
    <w:rPr>
      <w:rFonts w:ascii="Cabin" w:hAnsi="Cabin"/>
    </w:rPr>
  </w:style>
  <w:style w:type="table" w:customStyle="1" w:styleId="TableGrid2">
    <w:name w:val="Table Grid2"/>
    <w:basedOn w:val="TableNormal"/>
    <w:next w:val="TableGrid"/>
    <w:uiPriority w:val="59"/>
    <w:rsid w:val="00E621B9"/>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LOHeading1">
    <w:name w:val="IDLO Heading 1"/>
    <w:uiPriority w:val="1"/>
    <w:qFormat/>
    <w:rsid w:val="007900D5"/>
    <w:rPr>
      <w:rFonts w:ascii="Cabin" w:hAnsi="Cabin"/>
      <w:b/>
      <w:caps/>
      <w:smallCaps w:val="0"/>
      <w:strike w:val="0"/>
      <w:dstrike w:val="0"/>
      <w:vanish w:val="0"/>
      <w:color w:val="006695"/>
      <w:sz w:val="28"/>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3627B2"/>
    <w:rPr>
      <w:rFonts w:ascii="Cabin" w:hAnsi="Cabin"/>
      <w:b/>
      <w:color w:val="006695"/>
    </w:rPr>
  </w:style>
  <w:style w:type="character" w:customStyle="1" w:styleId="Heading2Char">
    <w:name w:val="Heading 2 Char"/>
    <w:basedOn w:val="DefaultParagraphFont"/>
    <w:link w:val="Heading2"/>
    <w:uiPriority w:val="9"/>
    <w:rsid w:val="004C7F8E"/>
    <w:rPr>
      <w:rFonts w:ascii="Arial" w:eastAsiaTheme="majorEastAsia" w:hAnsi="Arial" w:cstheme="majorBidi"/>
      <w:b/>
      <w:caps/>
      <w:color w:val="365F91" w:themeColor="accent1" w:themeShade="BF"/>
      <w:szCs w:val="26"/>
    </w:rPr>
  </w:style>
  <w:style w:type="character" w:customStyle="1" w:styleId="Heading1Char">
    <w:name w:val="Heading 1 Char"/>
    <w:basedOn w:val="DefaultParagraphFont"/>
    <w:link w:val="Heading1"/>
    <w:uiPriority w:val="9"/>
    <w:rsid w:val="004C7F8E"/>
    <w:rPr>
      <w:rFonts w:ascii="Arial" w:eastAsiaTheme="majorEastAsia" w:hAnsi="Arial" w:cstheme="majorBidi"/>
      <w:b/>
      <w:caps/>
      <w:color w:val="006695"/>
      <w:sz w:val="28"/>
      <w:szCs w:val="32"/>
    </w:rPr>
  </w:style>
  <w:style w:type="character" w:customStyle="1" w:styleId="Heading4Char">
    <w:name w:val="Heading 4 Char"/>
    <w:basedOn w:val="DefaultParagraphFont"/>
    <w:link w:val="Heading4"/>
    <w:uiPriority w:val="9"/>
    <w:semiHidden/>
    <w:rsid w:val="00C860DD"/>
    <w:rPr>
      <w:rFonts w:asciiTheme="majorHAnsi" w:eastAsiaTheme="majorEastAsia" w:hAnsiTheme="majorHAnsi" w:cstheme="majorBidi"/>
      <w:i/>
      <w:iCs/>
      <w:color w:val="365F91" w:themeColor="accent1" w:themeShade="BF"/>
    </w:rPr>
  </w:style>
  <w:style w:type="table" w:styleId="GridTable3-Accent5">
    <w:name w:val="Grid Table 3 Accent 5"/>
    <w:basedOn w:val="TableNormal"/>
    <w:uiPriority w:val="48"/>
    <w:rsid w:val="005336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TOCHeading">
    <w:name w:val="TOC Heading"/>
    <w:basedOn w:val="Heading1"/>
    <w:next w:val="Normal"/>
    <w:uiPriority w:val="39"/>
    <w:unhideWhenUsed/>
    <w:qFormat/>
    <w:rsid w:val="00DF7470"/>
    <w:pPr>
      <w:spacing w:line="259" w:lineRule="auto"/>
      <w:outlineLvl w:val="9"/>
    </w:pPr>
  </w:style>
  <w:style w:type="paragraph" w:styleId="TOC2">
    <w:name w:val="toc 2"/>
    <w:basedOn w:val="Normal"/>
    <w:next w:val="Normal"/>
    <w:autoRedefine/>
    <w:uiPriority w:val="39"/>
    <w:unhideWhenUsed/>
    <w:rsid w:val="00DF7470"/>
    <w:pPr>
      <w:spacing w:after="100"/>
      <w:ind w:left="220"/>
    </w:pPr>
  </w:style>
  <w:style w:type="paragraph" w:styleId="TOC3">
    <w:name w:val="toc 3"/>
    <w:basedOn w:val="Normal"/>
    <w:next w:val="Normal"/>
    <w:autoRedefine/>
    <w:uiPriority w:val="39"/>
    <w:unhideWhenUsed/>
    <w:rsid w:val="00DF7470"/>
    <w:pPr>
      <w:spacing w:after="100"/>
      <w:ind w:left="440"/>
    </w:pPr>
  </w:style>
  <w:style w:type="paragraph" w:styleId="TOC1">
    <w:name w:val="toc 1"/>
    <w:basedOn w:val="Normal"/>
    <w:next w:val="Normal"/>
    <w:autoRedefine/>
    <w:uiPriority w:val="39"/>
    <w:unhideWhenUsed/>
    <w:rsid w:val="00DF7470"/>
    <w:pPr>
      <w:spacing w:after="100"/>
    </w:pPr>
  </w:style>
  <w:style w:type="character" w:styleId="Hyperlink">
    <w:name w:val="Hyperlink"/>
    <w:basedOn w:val="DefaultParagraphFont"/>
    <w:uiPriority w:val="99"/>
    <w:unhideWhenUsed/>
    <w:rsid w:val="00DF7470"/>
    <w:rPr>
      <w:color w:val="0000FF" w:themeColor="hyperlink"/>
      <w:u w:val="single"/>
    </w:rPr>
  </w:style>
  <w:style w:type="paragraph" w:styleId="NormalWeb">
    <w:name w:val="Normal (Web)"/>
    <w:basedOn w:val="Normal"/>
    <w:uiPriority w:val="99"/>
    <w:unhideWhenUsed/>
    <w:rsid w:val="00205C2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baec5a81-e4d6-4674-97f3-e9220f0136c1">
    <w:name w:val="baec5a81-e4d6-4674-97f3-e9220f0136c1"/>
    <w:basedOn w:val="DefaultParagraphFont"/>
    <w:rsid w:val="00765147"/>
  </w:style>
  <w:style w:type="character" w:styleId="Emphasis">
    <w:name w:val="Emphasis"/>
    <w:basedOn w:val="DefaultParagraphFont"/>
    <w:uiPriority w:val="20"/>
    <w:qFormat/>
    <w:rsid w:val="00E47898"/>
    <w:rPr>
      <w:b/>
      <w:bCs/>
      <w:i w:val="0"/>
      <w:iCs w:val="0"/>
    </w:rPr>
  </w:style>
  <w:style w:type="character" w:styleId="CommentReference">
    <w:name w:val="annotation reference"/>
    <w:basedOn w:val="DefaultParagraphFont"/>
    <w:uiPriority w:val="99"/>
    <w:semiHidden/>
    <w:unhideWhenUsed/>
    <w:rsid w:val="00D149E3"/>
    <w:rPr>
      <w:sz w:val="16"/>
      <w:szCs w:val="16"/>
    </w:rPr>
  </w:style>
  <w:style w:type="paragraph" w:styleId="CommentText">
    <w:name w:val="annotation text"/>
    <w:basedOn w:val="Normal"/>
    <w:link w:val="CommentTextChar"/>
    <w:uiPriority w:val="99"/>
    <w:unhideWhenUsed/>
    <w:rsid w:val="00D149E3"/>
    <w:rPr>
      <w:sz w:val="20"/>
      <w:szCs w:val="20"/>
    </w:rPr>
  </w:style>
  <w:style w:type="character" w:customStyle="1" w:styleId="CommentTextChar">
    <w:name w:val="Comment Text Char"/>
    <w:basedOn w:val="DefaultParagraphFont"/>
    <w:link w:val="CommentText"/>
    <w:uiPriority w:val="99"/>
    <w:rsid w:val="00D149E3"/>
    <w:rPr>
      <w:sz w:val="20"/>
      <w:szCs w:val="20"/>
    </w:rPr>
  </w:style>
  <w:style w:type="paragraph" w:styleId="CommentSubject">
    <w:name w:val="annotation subject"/>
    <w:basedOn w:val="CommentText"/>
    <w:next w:val="CommentText"/>
    <w:link w:val="CommentSubjectChar"/>
    <w:uiPriority w:val="99"/>
    <w:semiHidden/>
    <w:unhideWhenUsed/>
    <w:rsid w:val="00D149E3"/>
    <w:rPr>
      <w:b/>
      <w:bCs/>
    </w:rPr>
  </w:style>
  <w:style w:type="character" w:customStyle="1" w:styleId="CommentSubjectChar">
    <w:name w:val="Comment Subject Char"/>
    <w:basedOn w:val="CommentTextChar"/>
    <w:link w:val="CommentSubject"/>
    <w:uiPriority w:val="99"/>
    <w:semiHidden/>
    <w:rsid w:val="00D149E3"/>
    <w:rPr>
      <w:b/>
      <w:bCs/>
      <w:sz w:val="20"/>
      <w:szCs w:val="20"/>
    </w:rPr>
  </w:style>
  <w:style w:type="character" w:styleId="FollowedHyperlink">
    <w:name w:val="FollowedHyperlink"/>
    <w:basedOn w:val="DefaultParagraphFont"/>
    <w:uiPriority w:val="99"/>
    <w:semiHidden/>
    <w:unhideWhenUsed/>
    <w:rsid w:val="000F31A1"/>
    <w:rPr>
      <w:color w:val="800080" w:themeColor="followedHyperlink"/>
      <w:u w:val="single"/>
    </w:rPr>
  </w:style>
  <w:style w:type="character" w:styleId="PlaceholderText">
    <w:name w:val="Placeholder Text"/>
    <w:basedOn w:val="DefaultParagraphFont"/>
    <w:uiPriority w:val="99"/>
    <w:semiHidden/>
    <w:rsid w:val="000F31A1"/>
    <w:rPr>
      <w:color w:val="808080"/>
    </w:rPr>
  </w:style>
  <w:style w:type="paragraph" w:styleId="BodyText">
    <w:name w:val="Body Text"/>
    <w:basedOn w:val="Normal"/>
    <w:link w:val="BodyTextChar"/>
    <w:uiPriority w:val="1"/>
    <w:qFormat/>
    <w:rsid w:val="00CE680A"/>
    <w:pPr>
      <w:widowControl w:val="0"/>
      <w:spacing w:after="0"/>
      <w:ind w:left="120" w:hanging="360"/>
    </w:pPr>
    <w:rPr>
      <w:rFonts w:ascii="Cabin" w:eastAsia="Cabin" w:hAnsi="Cabin"/>
    </w:rPr>
  </w:style>
  <w:style w:type="character" w:customStyle="1" w:styleId="BodyTextChar">
    <w:name w:val="Body Text Char"/>
    <w:basedOn w:val="DefaultParagraphFont"/>
    <w:link w:val="BodyText"/>
    <w:uiPriority w:val="1"/>
    <w:rsid w:val="00CE680A"/>
    <w:rPr>
      <w:rFonts w:ascii="Cabin" w:eastAsia="Cabin" w:hAnsi="Cabin"/>
    </w:rPr>
  </w:style>
  <w:style w:type="table" w:styleId="ListTable6Colorful-Accent3">
    <w:name w:val="List Table 6 Colorful Accent 3"/>
    <w:basedOn w:val="TableNormal"/>
    <w:uiPriority w:val="51"/>
    <w:rsid w:val="004C7F8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4C7F8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5">
    <w:name w:val="List Table 6 Colorful Accent 5"/>
    <w:basedOn w:val="TableNormal"/>
    <w:uiPriority w:val="51"/>
    <w:rsid w:val="00F53A5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F53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4127">
      <w:bodyDiv w:val="1"/>
      <w:marLeft w:val="0"/>
      <w:marRight w:val="0"/>
      <w:marTop w:val="0"/>
      <w:marBottom w:val="0"/>
      <w:divBdr>
        <w:top w:val="none" w:sz="0" w:space="0" w:color="auto"/>
        <w:left w:val="none" w:sz="0" w:space="0" w:color="auto"/>
        <w:bottom w:val="none" w:sz="0" w:space="0" w:color="auto"/>
        <w:right w:val="none" w:sz="0" w:space="0" w:color="auto"/>
      </w:divBdr>
    </w:div>
    <w:div w:id="202407687">
      <w:bodyDiv w:val="1"/>
      <w:marLeft w:val="0"/>
      <w:marRight w:val="0"/>
      <w:marTop w:val="0"/>
      <w:marBottom w:val="0"/>
      <w:divBdr>
        <w:top w:val="none" w:sz="0" w:space="0" w:color="auto"/>
        <w:left w:val="none" w:sz="0" w:space="0" w:color="auto"/>
        <w:bottom w:val="none" w:sz="0" w:space="0" w:color="auto"/>
        <w:right w:val="none" w:sz="0" w:space="0" w:color="auto"/>
      </w:divBdr>
      <w:divsChild>
        <w:div w:id="1228878131">
          <w:marLeft w:val="0"/>
          <w:marRight w:val="0"/>
          <w:marTop w:val="0"/>
          <w:marBottom w:val="0"/>
          <w:divBdr>
            <w:top w:val="none" w:sz="0" w:space="0" w:color="auto"/>
            <w:left w:val="none" w:sz="0" w:space="0" w:color="auto"/>
            <w:bottom w:val="none" w:sz="0" w:space="0" w:color="auto"/>
            <w:right w:val="none" w:sz="0" w:space="0" w:color="auto"/>
          </w:divBdr>
          <w:divsChild>
            <w:div w:id="891692187">
              <w:marLeft w:val="0"/>
              <w:marRight w:val="0"/>
              <w:marTop w:val="0"/>
              <w:marBottom w:val="0"/>
              <w:divBdr>
                <w:top w:val="none" w:sz="0" w:space="0" w:color="auto"/>
                <w:left w:val="none" w:sz="0" w:space="0" w:color="auto"/>
                <w:bottom w:val="none" w:sz="0" w:space="0" w:color="auto"/>
                <w:right w:val="none" w:sz="0" w:space="0" w:color="auto"/>
              </w:divBdr>
              <w:divsChild>
                <w:div w:id="1791361432">
                  <w:marLeft w:val="0"/>
                  <w:marRight w:val="0"/>
                  <w:marTop w:val="0"/>
                  <w:marBottom w:val="0"/>
                  <w:divBdr>
                    <w:top w:val="none" w:sz="0" w:space="0" w:color="auto"/>
                    <w:left w:val="none" w:sz="0" w:space="0" w:color="auto"/>
                    <w:bottom w:val="none" w:sz="0" w:space="0" w:color="auto"/>
                    <w:right w:val="none" w:sz="0" w:space="0" w:color="auto"/>
                  </w:divBdr>
                  <w:divsChild>
                    <w:div w:id="334496741">
                      <w:marLeft w:val="0"/>
                      <w:marRight w:val="0"/>
                      <w:marTop w:val="0"/>
                      <w:marBottom w:val="0"/>
                      <w:divBdr>
                        <w:top w:val="none" w:sz="0" w:space="0" w:color="auto"/>
                        <w:left w:val="none" w:sz="0" w:space="0" w:color="auto"/>
                        <w:bottom w:val="none" w:sz="0" w:space="0" w:color="auto"/>
                        <w:right w:val="none" w:sz="0" w:space="0" w:color="auto"/>
                      </w:divBdr>
                      <w:divsChild>
                        <w:div w:id="15403468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34857543">
      <w:bodyDiv w:val="1"/>
      <w:marLeft w:val="0"/>
      <w:marRight w:val="0"/>
      <w:marTop w:val="0"/>
      <w:marBottom w:val="0"/>
      <w:divBdr>
        <w:top w:val="none" w:sz="0" w:space="0" w:color="auto"/>
        <w:left w:val="none" w:sz="0" w:space="0" w:color="auto"/>
        <w:bottom w:val="none" w:sz="0" w:space="0" w:color="auto"/>
        <w:right w:val="none" w:sz="0" w:space="0" w:color="auto"/>
      </w:divBdr>
    </w:div>
    <w:div w:id="1118834590">
      <w:bodyDiv w:val="1"/>
      <w:marLeft w:val="0"/>
      <w:marRight w:val="0"/>
      <w:marTop w:val="0"/>
      <w:marBottom w:val="0"/>
      <w:divBdr>
        <w:top w:val="none" w:sz="0" w:space="0" w:color="auto"/>
        <w:left w:val="none" w:sz="0" w:space="0" w:color="auto"/>
        <w:bottom w:val="none" w:sz="0" w:space="0" w:color="auto"/>
        <w:right w:val="none" w:sz="0" w:space="0" w:color="auto"/>
      </w:divBdr>
    </w:div>
    <w:div w:id="1332416872">
      <w:bodyDiv w:val="1"/>
      <w:marLeft w:val="0"/>
      <w:marRight w:val="0"/>
      <w:marTop w:val="0"/>
      <w:marBottom w:val="0"/>
      <w:divBdr>
        <w:top w:val="none" w:sz="0" w:space="0" w:color="auto"/>
        <w:left w:val="none" w:sz="0" w:space="0" w:color="auto"/>
        <w:bottom w:val="none" w:sz="0" w:space="0" w:color="auto"/>
        <w:right w:val="none" w:sz="0" w:space="0" w:color="auto"/>
      </w:divBdr>
      <w:divsChild>
        <w:div w:id="1274242667">
          <w:marLeft w:val="547"/>
          <w:marRight w:val="0"/>
          <w:marTop w:val="0"/>
          <w:marBottom w:val="0"/>
          <w:divBdr>
            <w:top w:val="none" w:sz="0" w:space="0" w:color="auto"/>
            <w:left w:val="none" w:sz="0" w:space="0" w:color="auto"/>
            <w:bottom w:val="none" w:sz="0" w:space="0" w:color="auto"/>
            <w:right w:val="none" w:sz="0" w:space="0" w:color="auto"/>
          </w:divBdr>
        </w:div>
      </w:divsChild>
    </w:div>
    <w:div w:id="16949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dlo.int" TargetMode="External"/><Relationship Id="rId20" Type="http://schemas.openxmlformats.org/officeDocument/2006/relationships/diagramLayout" Target="diagrams/layout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uga-partners@idlo.int" TargetMode="Externa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uga-partners@idlo.int"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idlo.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F8665-CBF0-4B9F-B381-908A227166A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1C03EADE-4651-4E14-AF76-634B85024CEF}">
      <dgm:prSet phldrT="[Text]" custT="1"/>
      <dgm:spPr>
        <a:solidFill>
          <a:srgbClr val="FFD200"/>
        </a:solidFill>
      </dgm:spPr>
      <dgm:t>
        <a:bodyPr/>
        <a:lstStyle/>
        <a:p>
          <a:r>
            <a:rPr lang="en-GB" sz="900" b="1">
              <a:solidFill>
                <a:sysClr val="windowText" lastClr="000000"/>
              </a:solidFill>
              <a:latin typeface="Arial" panose="020B0604020202020204" pitchFamily="34" charset="0"/>
              <a:cs typeface="Arial" panose="020B0604020202020204" pitchFamily="34" charset="0"/>
            </a:rPr>
            <a:t>Period of Performance</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Budget</a:t>
          </a:r>
          <a:r>
            <a:rPr lang="en-GB" sz="900">
              <a:solidFill>
                <a:sysClr val="windowText" lastClr="000000"/>
              </a:solidFill>
              <a:latin typeface="Arial" panose="020B0604020202020204" pitchFamily="34" charset="0"/>
              <a:cs typeface="Arial" panose="020B0604020202020204" pitchFamily="34" charset="0"/>
            </a:rPr>
            <a:t>: XXX | </a:t>
          </a:r>
          <a:r>
            <a:rPr lang="en-GB" sz="900" b="1">
              <a:solidFill>
                <a:sysClr val="windowText" lastClr="000000"/>
              </a:solidFill>
              <a:latin typeface="Arial" panose="020B0604020202020204" pitchFamily="34" charset="0"/>
              <a:cs typeface="Arial" panose="020B0604020202020204" pitchFamily="34" charset="0"/>
            </a:rPr>
            <a:t>Partner(s)</a:t>
          </a:r>
          <a:r>
            <a:rPr lang="en-GB" sz="900">
              <a:solidFill>
                <a:sysClr val="windowText" lastClr="000000"/>
              </a:solidFill>
              <a:latin typeface="Arial" panose="020B0604020202020204" pitchFamily="34" charset="0"/>
              <a:cs typeface="Arial" panose="020B0604020202020204" pitchFamily="34" charset="0"/>
            </a:rPr>
            <a:t>: XXX</a:t>
          </a:r>
        </a:p>
      </dgm:t>
    </dgm:pt>
    <dgm:pt modelId="{F56FF338-5548-4D39-8CFE-9DD8C384E73D}" type="par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75538A22-037D-475A-880B-EEE30B898850}" type="sibTrans" cxnId="{AFE024C9-057B-4B33-992A-2DBB1FCD1923}">
      <dgm:prSet/>
      <dgm:spPr/>
      <dgm:t>
        <a:bodyPr/>
        <a:lstStyle/>
        <a:p>
          <a:endParaRPr lang="en-GB" sz="900">
            <a:latin typeface="Arial" panose="020B0604020202020204" pitchFamily="34" charset="0"/>
            <a:cs typeface="Arial" panose="020B0604020202020204" pitchFamily="34" charset="0"/>
          </a:endParaRPr>
        </a:p>
      </dgm:t>
    </dgm:pt>
    <dgm:pt modelId="{BCFF194E-9BE1-498B-A1F1-F2FD3D3B907B}" type="pres">
      <dgm:prSet presAssocID="{E6DF8665-CBF0-4B9F-B381-908A227166A0}" presName="Name0" presStyleCnt="0">
        <dgm:presLayoutVars>
          <dgm:chPref val="1"/>
          <dgm:dir/>
          <dgm:animOne val="branch"/>
          <dgm:animLvl val="lvl"/>
          <dgm:resizeHandles/>
        </dgm:presLayoutVars>
      </dgm:prSet>
      <dgm:spPr/>
    </dgm:pt>
    <dgm:pt modelId="{2874A3F8-63CD-4F73-8D0B-71A347102E62}" type="pres">
      <dgm:prSet presAssocID="{1C03EADE-4651-4E14-AF76-634B85024CEF}" presName="vertOne" presStyleCnt="0"/>
      <dgm:spPr/>
    </dgm:pt>
    <dgm:pt modelId="{B86A5B69-D1A9-4CB2-B3A8-5343FC942317}" type="pres">
      <dgm:prSet presAssocID="{1C03EADE-4651-4E14-AF76-634B85024CEF}" presName="txOne" presStyleLbl="node0" presStyleIdx="0" presStyleCnt="1">
        <dgm:presLayoutVars>
          <dgm:chPref val="3"/>
        </dgm:presLayoutVars>
      </dgm:prSet>
      <dgm:spPr/>
    </dgm:pt>
    <dgm:pt modelId="{9AA63577-0148-4B0F-AB47-E63AFCFEF92D}" type="pres">
      <dgm:prSet presAssocID="{1C03EADE-4651-4E14-AF76-634B85024CEF}" presName="horzOne" presStyleCnt="0"/>
      <dgm:spPr/>
    </dgm:pt>
  </dgm:ptLst>
  <dgm:cxnLst>
    <dgm:cxn modelId="{823CC81F-51A9-42C6-A498-DDD3C4C2AB78}" type="presOf" srcId="{1C03EADE-4651-4E14-AF76-634B85024CEF}" destId="{B86A5B69-D1A9-4CB2-B3A8-5343FC942317}" srcOrd="0" destOrd="0" presId="urn:microsoft.com/office/officeart/2005/8/layout/hierarchy4"/>
    <dgm:cxn modelId="{CF386F8C-5E9B-4FBB-8ED7-76D0F82C8A5C}" type="presOf" srcId="{E6DF8665-CBF0-4B9F-B381-908A227166A0}" destId="{BCFF194E-9BE1-498B-A1F1-F2FD3D3B907B}" srcOrd="0" destOrd="0" presId="urn:microsoft.com/office/officeart/2005/8/layout/hierarchy4"/>
    <dgm:cxn modelId="{AFE024C9-057B-4B33-992A-2DBB1FCD1923}" srcId="{E6DF8665-CBF0-4B9F-B381-908A227166A0}" destId="{1C03EADE-4651-4E14-AF76-634B85024CEF}" srcOrd="0" destOrd="0" parTransId="{F56FF338-5548-4D39-8CFE-9DD8C384E73D}" sibTransId="{75538A22-037D-475A-880B-EEE30B898850}"/>
    <dgm:cxn modelId="{D06511F5-F8DB-4D1F-910F-86AE1C21757F}" type="presParOf" srcId="{BCFF194E-9BE1-498B-A1F1-F2FD3D3B907B}" destId="{2874A3F8-63CD-4F73-8D0B-71A347102E62}" srcOrd="0" destOrd="0" presId="urn:microsoft.com/office/officeart/2005/8/layout/hierarchy4"/>
    <dgm:cxn modelId="{F9804242-82EF-4066-888E-FF50158B9239}" type="presParOf" srcId="{2874A3F8-63CD-4F73-8D0B-71A347102E62}" destId="{B86A5B69-D1A9-4CB2-B3A8-5343FC942317}" srcOrd="0" destOrd="0" presId="urn:microsoft.com/office/officeart/2005/8/layout/hierarchy4"/>
    <dgm:cxn modelId="{E853C022-EB92-4535-B7E3-338D9C7F014B}" type="presParOf" srcId="{2874A3F8-63CD-4F73-8D0B-71A347102E62}" destId="{9AA63577-0148-4B0F-AB47-E63AFCFEF92D}"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B1683-5C63-4109-813C-C370BD2F083C}"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GB"/>
        </a:p>
      </dgm:t>
    </dgm:pt>
    <dgm:pt modelId="{F144F3D3-F6AD-4535-BA32-49041A265AF4}">
      <dgm:prSet phldrT="[Text]" custT="1"/>
      <dgm:spPr>
        <a:solidFill>
          <a:srgbClr val="FFD200"/>
        </a:solidFill>
      </dgm:spPr>
      <dgm:t>
        <a:bodyPr/>
        <a:lstStyle/>
        <a:p>
          <a:r>
            <a:rPr lang="en-GB" sz="1000">
              <a:solidFill>
                <a:sysClr val="windowText" lastClr="000000"/>
              </a:solidFill>
              <a:latin typeface="Arial" panose="020B0604020202020204" pitchFamily="34" charset="0"/>
              <a:cs typeface="Arial" panose="020B0604020202020204" pitchFamily="34" charset="0"/>
            </a:rPr>
            <a:t>XXX</a:t>
          </a:r>
        </a:p>
      </dgm:t>
    </dgm:pt>
    <dgm:pt modelId="{7A62CBDB-D0F2-47BF-ABC1-B4DD5C666F51}" type="parTrans" cxnId="{C883D6F8-0E32-42B1-95FC-2108D3F9B485}">
      <dgm:prSet/>
      <dgm:spPr/>
      <dgm:t>
        <a:bodyPr/>
        <a:lstStyle/>
        <a:p>
          <a:endParaRPr lang="en-GB"/>
        </a:p>
      </dgm:t>
    </dgm:pt>
    <dgm:pt modelId="{9BD0B242-2707-4CC7-BA17-D051D6FC1170}" type="sibTrans" cxnId="{C883D6F8-0E32-42B1-95FC-2108D3F9B485}">
      <dgm:prSet/>
      <dgm:spPr/>
      <dgm:t>
        <a:bodyPr/>
        <a:lstStyle/>
        <a:p>
          <a:endParaRPr lang="en-GB"/>
        </a:p>
      </dgm:t>
    </dgm:pt>
    <dgm:pt modelId="{30511ABB-EEA7-4B8A-9597-0E8AB349E466}">
      <dgm:prSet phldrT="[Text]" custT="1"/>
      <dgm:spPr>
        <a:solidFill>
          <a:srgbClr val="006695"/>
        </a:solidFill>
      </dgm:spPr>
      <dgm:t>
        <a:bodyPr/>
        <a:lstStyle/>
        <a:p>
          <a:r>
            <a:rPr lang="en-GB" sz="1000">
              <a:solidFill>
                <a:sysClr val="windowText" lastClr="000000"/>
              </a:solidFill>
              <a:latin typeface="Arial" panose="020B0604020202020204" pitchFamily="34" charset="0"/>
              <a:cs typeface="Arial" panose="020B0604020202020204" pitchFamily="34" charset="0"/>
            </a:rPr>
            <a:t>1.</a:t>
          </a:r>
        </a:p>
      </dgm:t>
    </dgm:pt>
    <dgm:pt modelId="{C73EF420-F51F-4F60-A4A7-5DB5B4182D8F}" type="parTrans" cxnId="{EB8743CE-EFF7-40D6-8469-5A7E6EDD079F}">
      <dgm:prSet/>
      <dgm:spPr/>
      <dgm:t>
        <a:bodyPr/>
        <a:lstStyle/>
        <a:p>
          <a:endParaRPr lang="en-GB"/>
        </a:p>
      </dgm:t>
    </dgm:pt>
    <dgm:pt modelId="{821B4222-068A-4A85-8AFF-B4183BC2A1A3}" type="sibTrans" cxnId="{EB8743CE-EFF7-40D6-8469-5A7E6EDD079F}">
      <dgm:prSet/>
      <dgm:spPr/>
      <dgm:t>
        <a:bodyPr/>
        <a:lstStyle/>
        <a:p>
          <a:endParaRPr lang="en-GB"/>
        </a:p>
      </dgm:t>
    </dgm:pt>
    <dgm:pt modelId="{856A7EBE-4599-4D9F-9557-7A068528BCBD}">
      <dgm:prSet phldrT="[Tex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1.1</a:t>
          </a:r>
        </a:p>
      </dgm:t>
    </dgm:pt>
    <dgm:pt modelId="{6DD53625-79BD-4597-80AE-0443126D7EC1}" type="parTrans" cxnId="{55124BAF-6FC1-44DA-93B6-571D6C2F0B69}">
      <dgm:prSet/>
      <dgm:spPr/>
      <dgm:t>
        <a:bodyPr/>
        <a:lstStyle/>
        <a:p>
          <a:endParaRPr lang="en-GB"/>
        </a:p>
      </dgm:t>
    </dgm:pt>
    <dgm:pt modelId="{B3A29111-F048-4213-8540-DCF06221A13C}" type="sibTrans" cxnId="{55124BAF-6FC1-44DA-93B6-571D6C2F0B69}">
      <dgm:prSet/>
      <dgm:spPr/>
      <dgm:t>
        <a:bodyPr/>
        <a:lstStyle/>
        <a:p>
          <a:endParaRPr lang="en-GB"/>
        </a:p>
      </dgm:t>
    </dgm:pt>
    <dgm:pt modelId="{2BDB985A-568E-4FE7-B9E5-4FD5EC6D2939}">
      <dgm:prSet phldrT="[Text]" custT="1"/>
      <dgm:spPr>
        <a:solidFill>
          <a:srgbClr val="F6861F"/>
        </a:solidFill>
      </dgm:spPr>
      <dgm:t>
        <a:bodyPr/>
        <a:lstStyle/>
        <a:p>
          <a:r>
            <a:rPr lang="en-GB" sz="1000">
              <a:solidFill>
                <a:sysClr val="windowText" lastClr="000000"/>
              </a:solidFill>
              <a:latin typeface="Arial" panose="020B0604020202020204" pitchFamily="34" charset="0"/>
              <a:cs typeface="Arial" panose="020B0604020202020204" pitchFamily="34" charset="0"/>
            </a:rPr>
            <a:t>2.</a:t>
          </a:r>
        </a:p>
      </dgm:t>
    </dgm:pt>
    <dgm:pt modelId="{8D0DBC04-17DD-4843-9A28-2EC30209FD8E}" type="parTrans" cxnId="{EB8A92EB-D77C-43E4-8BFB-A0842A599695}">
      <dgm:prSet/>
      <dgm:spPr/>
      <dgm:t>
        <a:bodyPr/>
        <a:lstStyle/>
        <a:p>
          <a:endParaRPr lang="en-GB"/>
        </a:p>
      </dgm:t>
    </dgm:pt>
    <dgm:pt modelId="{238790F3-28BC-457C-8304-3F1BA4BE235D}" type="sibTrans" cxnId="{EB8A92EB-D77C-43E4-8BFB-A0842A599695}">
      <dgm:prSet/>
      <dgm:spPr/>
      <dgm:t>
        <a:bodyPr/>
        <a:lstStyle/>
        <a:p>
          <a:endParaRPr lang="en-GB"/>
        </a:p>
      </dgm:t>
    </dgm:pt>
    <dgm:pt modelId="{F2A167AB-2090-4AA5-A3F2-8DEE84F4538E}">
      <dgm:prSet phldrT="[Text]" custT="1"/>
      <dgm:spPr>
        <a:solidFill>
          <a:srgbClr val="A1D05C"/>
        </a:solidFill>
      </dgm:spPr>
      <dgm:t>
        <a:bodyPr/>
        <a:lstStyle/>
        <a:p>
          <a:r>
            <a:rPr lang="en-GB" sz="1000">
              <a:solidFill>
                <a:sysClr val="windowText" lastClr="000000"/>
              </a:solidFill>
              <a:latin typeface="Arial" panose="020B0604020202020204" pitchFamily="34" charset="0"/>
              <a:cs typeface="Arial" panose="020B0604020202020204" pitchFamily="34" charset="0"/>
            </a:rPr>
            <a:t>3.1</a:t>
          </a:r>
        </a:p>
      </dgm:t>
    </dgm:pt>
    <dgm:pt modelId="{D728C65F-EEFF-40E9-AD22-9D87CFD5CC62}" type="parTrans" cxnId="{C706DAA5-D44B-4A7E-BE89-9415B8121273}">
      <dgm:prSet/>
      <dgm:spPr/>
      <dgm:t>
        <a:bodyPr/>
        <a:lstStyle/>
        <a:p>
          <a:endParaRPr lang="en-GB"/>
        </a:p>
      </dgm:t>
    </dgm:pt>
    <dgm:pt modelId="{2C2FED5A-F208-4418-892F-0FC380A2BC47}" type="sibTrans" cxnId="{C706DAA5-D44B-4A7E-BE89-9415B8121273}">
      <dgm:prSet/>
      <dgm:spPr/>
      <dgm:t>
        <a:bodyPr/>
        <a:lstStyle/>
        <a:p>
          <a:endParaRPr lang="en-GB"/>
        </a:p>
      </dgm:t>
    </dgm:pt>
    <dgm:pt modelId="{501C13D4-2FF1-4831-872E-211955C16988}">
      <dgm:prSet phldrT="[Text]" custT="1"/>
      <dgm:spPr>
        <a:solidFill>
          <a:srgbClr val="8FC73E"/>
        </a:solidFill>
      </dgm:spPr>
      <dgm:t>
        <a:bodyPr/>
        <a:lstStyle/>
        <a:p>
          <a:r>
            <a:rPr lang="en-GB" sz="1000">
              <a:solidFill>
                <a:sysClr val="windowText" lastClr="000000"/>
              </a:solidFill>
              <a:latin typeface="Arial" panose="020B0604020202020204" pitchFamily="34" charset="0"/>
              <a:cs typeface="Arial" panose="020B0604020202020204" pitchFamily="34" charset="0"/>
            </a:rPr>
            <a:t>3.</a:t>
          </a:r>
        </a:p>
      </dgm:t>
    </dgm:pt>
    <dgm:pt modelId="{4EC6378C-CC7B-4FAB-ABD6-EDB81FCFFFCF}" type="parTrans" cxnId="{35B263C5-1133-4B3D-BF75-D0BEE2FEFBB1}">
      <dgm:prSet/>
      <dgm:spPr/>
      <dgm:t>
        <a:bodyPr/>
        <a:lstStyle/>
        <a:p>
          <a:endParaRPr lang="en-GB"/>
        </a:p>
      </dgm:t>
    </dgm:pt>
    <dgm:pt modelId="{0F22971F-1951-4B0A-8607-82C28BD1270D}" type="sibTrans" cxnId="{35B263C5-1133-4B3D-BF75-D0BEE2FEFBB1}">
      <dgm:prSet/>
      <dgm:spPr/>
      <dgm:t>
        <a:bodyPr/>
        <a:lstStyle/>
        <a:p>
          <a:endParaRPr lang="en-GB"/>
        </a:p>
      </dgm:t>
    </dgm:pt>
    <dgm:pt modelId="{50535B9C-D224-4EC6-A135-81A16B51B7C1}">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1.1.1</a:t>
          </a:r>
        </a:p>
        <a:p>
          <a:r>
            <a:rPr lang="en-GB" sz="1000">
              <a:solidFill>
                <a:sysClr val="windowText" lastClr="000000"/>
              </a:solidFill>
              <a:latin typeface="Arial" panose="020B0604020202020204" pitchFamily="34" charset="0"/>
              <a:cs typeface="Arial" panose="020B0604020202020204" pitchFamily="34" charset="0"/>
            </a:rPr>
            <a:t>1.1.2</a:t>
          </a:r>
        </a:p>
      </dgm:t>
    </dgm:pt>
    <dgm:pt modelId="{A4AE9C03-B4C0-4796-B3DD-A1EDFA13E676}" type="parTrans" cxnId="{A5B29FBE-62CF-4098-A090-C12DC9CDCFE0}">
      <dgm:prSet/>
      <dgm:spPr/>
      <dgm:t>
        <a:bodyPr/>
        <a:lstStyle/>
        <a:p>
          <a:endParaRPr lang="en-GB"/>
        </a:p>
      </dgm:t>
    </dgm:pt>
    <dgm:pt modelId="{AB54CC93-4927-4C03-8318-B9EA282641F8}" type="sibTrans" cxnId="{A5B29FBE-62CF-4098-A090-C12DC9CDCFE0}">
      <dgm:prSet/>
      <dgm:spPr/>
      <dgm:t>
        <a:bodyPr/>
        <a:lstStyle/>
        <a:p>
          <a:endParaRPr lang="en-GB"/>
        </a:p>
      </dgm:t>
    </dgm:pt>
    <dgm:pt modelId="{F909B1DD-51ED-4199-9F69-628CC3D2B91F}">
      <dgm:prSet custT="1"/>
      <dgm:spPr>
        <a:solidFill>
          <a:srgbClr val="0082BC"/>
        </a:solidFill>
      </dgm:spPr>
      <dgm:t>
        <a:bodyPr/>
        <a:lstStyle/>
        <a:p>
          <a:r>
            <a:rPr lang="en-GB" sz="1000">
              <a:solidFill>
                <a:sysClr val="windowText" lastClr="000000"/>
              </a:solidFill>
              <a:latin typeface="Arial" panose="020B0604020202020204" pitchFamily="34" charset="0"/>
              <a:cs typeface="Arial" panose="020B0604020202020204" pitchFamily="34" charset="0"/>
            </a:rPr>
            <a:t>1.2</a:t>
          </a:r>
        </a:p>
      </dgm:t>
    </dgm:pt>
    <dgm:pt modelId="{55FC10F3-09A6-45B2-9B74-24B882CA01E9}" type="parTrans" cxnId="{8AD25344-2773-46B4-893A-1D49910DCDD4}">
      <dgm:prSet/>
      <dgm:spPr/>
      <dgm:t>
        <a:bodyPr/>
        <a:lstStyle/>
        <a:p>
          <a:endParaRPr lang="en-GB"/>
        </a:p>
      </dgm:t>
    </dgm:pt>
    <dgm:pt modelId="{AFEBBE6C-B9C6-44F8-9E70-48C3E1E5827B}" type="sibTrans" cxnId="{8AD25344-2773-46B4-893A-1D49910DCDD4}">
      <dgm:prSet/>
      <dgm:spPr/>
      <dgm:t>
        <a:bodyPr/>
        <a:lstStyle/>
        <a:p>
          <a:endParaRPr lang="en-GB"/>
        </a:p>
      </dgm:t>
    </dgm:pt>
    <dgm:pt modelId="{C357BD71-5ACA-49E6-BF5A-D14669800F7E}">
      <dgm:prSet custT="1"/>
      <dgm:spPr>
        <a:solidFill>
          <a:srgbClr val="01B0FF"/>
        </a:solidFill>
      </dgm:spPr>
      <dgm:t>
        <a:bodyPr/>
        <a:lstStyle/>
        <a:p>
          <a:r>
            <a:rPr lang="en-GB" sz="1000">
              <a:solidFill>
                <a:sysClr val="windowText" lastClr="000000"/>
              </a:solidFill>
              <a:latin typeface="Arial" panose="020B0604020202020204" pitchFamily="34" charset="0"/>
              <a:cs typeface="Arial" panose="020B0604020202020204" pitchFamily="34" charset="0"/>
            </a:rPr>
            <a:t>1.2.1</a:t>
          </a:r>
        </a:p>
        <a:p>
          <a:r>
            <a:rPr lang="en-GB" sz="1000">
              <a:solidFill>
                <a:sysClr val="windowText" lastClr="000000"/>
              </a:solidFill>
              <a:latin typeface="Arial" panose="020B0604020202020204" pitchFamily="34" charset="0"/>
              <a:cs typeface="Arial" panose="020B0604020202020204" pitchFamily="34" charset="0"/>
            </a:rPr>
            <a:t>1.2.2</a:t>
          </a:r>
        </a:p>
      </dgm:t>
    </dgm:pt>
    <dgm:pt modelId="{0FD69E21-285A-4566-86BC-E6D9E620700D}" type="parTrans" cxnId="{2BB934CA-0E2E-4306-8EC2-582253560954}">
      <dgm:prSet/>
      <dgm:spPr/>
      <dgm:t>
        <a:bodyPr/>
        <a:lstStyle/>
        <a:p>
          <a:endParaRPr lang="en-GB"/>
        </a:p>
      </dgm:t>
    </dgm:pt>
    <dgm:pt modelId="{1387AA06-E166-4ED9-9355-F75D1BCC6FE7}" type="sibTrans" cxnId="{2BB934CA-0E2E-4306-8EC2-582253560954}">
      <dgm:prSet/>
      <dgm:spPr/>
      <dgm:t>
        <a:bodyPr/>
        <a:lstStyle/>
        <a:p>
          <a:endParaRPr lang="en-GB"/>
        </a:p>
      </dgm:t>
    </dgm:pt>
    <dgm:pt modelId="{9CA335A3-E9B7-49FF-8B1E-EDEEF2A326B0}">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2.1</a:t>
          </a:r>
        </a:p>
      </dgm:t>
    </dgm:pt>
    <dgm:pt modelId="{7C409658-5FC6-41EE-B694-1DFBC12941F0}" type="parTrans" cxnId="{1BBEF327-33A7-4C54-AC67-9F55238F4B94}">
      <dgm:prSet/>
      <dgm:spPr/>
      <dgm:t>
        <a:bodyPr/>
        <a:lstStyle/>
        <a:p>
          <a:endParaRPr lang="en-GB"/>
        </a:p>
      </dgm:t>
    </dgm:pt>
    <dgm:pt modelId="{897BDE3B-4D51-4A6B-BFF1-5FD7B79780D8}" type="sibTrans" cxnId="{1BBEF327-33A7-4C54-AC67-9F55238F4B94}">
      <dgm:prSet/>
      <dgm:spPr/>
      <dgm:t>
        <a:bodyPr/>
        <a:lstStyle/>
        <a:p>
          <a:endParaRPr lang="en-GB"/>
        </a:p>
      </dgm:t>
    </dgm:pt>
    <dgm:pt modelId="{9C9F788B-377D-4898-B888-B9232F461241}">
      <dgm:prSet custT="1"/>
      <dgm:spPr>
        <a:solidFill>
          <a:srgbClr val="F8A55A"/>
        </a:solidFill>
      </dgm:spPr>
      <dgm:t>
        <a:bodyPr/>
        <a:lstStyle/>
        <a:p>
          <a:r>
            <a:rPr lang="en-GB" sz="1000">
              <a:solidFill>
                <a:sysClr val="windowText" lastClr="000000"/>
              </a:solidFill>
              <a:latin typeface="Arial" panose="020B0604020202020204" pitchFamily="34" charset="0"/>
              <a:cs typeface="Arial" panose="020B0604020202020204" pitchFamily="34" charset="0"/>
            </a:rPr>
            <a:t>2.2</a:t>
          </a:r>
        </a:p>
      </dgm:t>
    </dgm:pt>
    <dgm:pt modelId="{080873DB-FB18-414E-B75D-887B42D0D1C2}" type="parTrans" cxnId="{F6C080B9-5689-4266-B641-4FA09CC5EF32}">
      <dgm:prSet/>
      <dgm:spPr/>
      <dgm:t>
        <a:bodyPr/>
        <a:lstStyle/>
        <a:p>
          <a:endParaRPr lang="en-GB"/>
        </a:p>
      </dgm:t>
    </dgm:pt>
    <dgm:pt modelId="{B4571C3E-D45A-4BFE-BC6B-458BB7110201}" type="sibTrans" cxnId="{F6C080B9-5689-4266-B641-4FA09CC5EF32}">
      <dgm:prSet/>
      <dgm:spPr/>
      <dgm:t>
        <a:bodyPr/>
        <a:lstStyle/>
        <a:p>
          <a:endParaRPr lang="en-GB"/>
        </a:p>
      </dgm:t>
    </dgm:pt>
    <dgm:pt modelId="{19484D7E-6031-46AA-BDE0-105D4A61E2AE}">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2.2.1</a:t>
          </a:r>
        </a:p>
        <a:p>
          <a:r>
            <a:rPr lang="en-GB" sz="1000">
              <a:solidFill>
                <a:sysClr val="windowText" lastClr="000000"/>
              </a:solidFill>
              <a:latin typeface="Arial" panose="020B0604020202020204" pitchFamily="34" charset="0"/>
              <a:cs typeface="Arial" panose="020B0604020202020204" pitchFamily="34" charset="0"/>
            </a:rPr>
            <a:t>2.2.2</a:t>
          </a:r>
        </a:p>
      </dgm:t>
    </dgm:pt>
    <dgm:pt modelId="{76F7DD85-C391-4FA4-AA00-DBF93BDA8F9C}" type="parTrans" cxnId="{8A25BF1E-15D6-4149-88AD-770E80583C9A}">
      <dgm:prSet/>
      <dgm:spPr/>
      <dgm:t>
        <a:bodyPr/>
        <a:lstStyle/>
        <a:p>
          <a:endParaRPr lang="en-GB"/>
        </a:p>
      </dgm:t>
    </dgm:pt>
    <dgm:pt modelId="{F0DC21E3-9CE1-4347-B70C-54B197CBB754}" type="sibTrans" cxnId="{8A25BF1E-15D6-4149-88AD-770E80583C9A}">
      <dgm:prSet/>
      <dgm:spPr/>
      <dgm:t>
        <a:bodyPr/>
        <a:lstStyle/>
        <a:p>
          <a:endParaRPr lang="en-GB"/>
        </a:p>
      </dgm:t>
    </dgm:pt>
    <dgm:pt modelId="{355FC962-BEC6-474A-A04F-D48D39D9E4FF}">
      <dgm:prSet custT="1"/>
      <dgm:spPr>
        <a:solidFill>
          <a:srgbClr val="FABD86"/>
        </a:solidFill>
      </dgm:spPr>
      <dgm:t>
        <a:bodyPr/>
        <a:lstStyle/>
        <a:p>
          <a:r>
            <a:rPr lang="en-GB" sz="1000">
              <a:solidFill>
                <a:sysClr val="windowText" lastClr="000000"/>
              </a:solidFill>
              <a:latin typeface="Arial" panose="020B0604020202020204" pitchFamily="34" charset="0"/>
              <a:cs typeface="Arial" panose="020B0604020202020204" pitchFamily="34" charset="0"/>
            </a:rPr>
            <a:t>2.1.1</a:t>
          </a:r>
        </a:p>
        <a:p>
          <a:r>
            <a:rPr lang="en-GB" sz="1000">
              <a:solidFill>
                <a:sysClr val="windowText" lastClr="000000"/>
              </a:solidFill>
              <a:latin typeface="Arial" panose="020B0604020202020204" pitchFamily="34" charset="0"/>
              <a:cs typeface="Arial" panose="020B0604020202020204" pitchFamily="34" charset="0"/>
            </a:rPr>
            <a:t>2.1.2</a:t>
          </a:r>
        </a:p>
      </dgm:t>
    </dgm:pt>
    <dgm:pt modelId="{5C24F996-EE08-4435-944E-CC117C3973E9}" type="parTrans" cxnId="{A2980585-A9F9-483C-8812-256762421FF0}">
      <dgm:prSet/>
      <dgm:spPr/>
      <dgm:t>
        <a:bodyPr/>
        <a:lstStyle/>
        <a:p>
          <a:endParaRPr lang="en-GB"/>
        </a:p>
      </dgm:t>
    </dgm:pt>
    <dgm:pt modelId="{3CFD72CA-C1C9-4CB8-BCC6-8E105190FC76}" type="sibTrans" cxnId="{A2980585-A9F9-483C-8812-256762421FF0}">
      <dgm:prSet/>
      <dgm:spPr/>
      <dgm:t>
        <a:bodyPr/>
        <a:lstStyle/>
        <a:p>
          <a:endParaRPr lang="en-GB"/>
        </a:p>
      </dgm:t>
    </dgm:pt>
    <dgm:pt modelId="{1B2BCBB8-2AE9-48EE-9C56-22F7022ABBC4}">
      <dgm:prSet custT="1"/>
      <dgm:spPr>
        <a:solidFill>
          <a:srgbClr val="B8DC84"/>
        </a:solidFill>
      </dgm:spPr>
      <dgm:t>
        <a:bodyPr/>
        <a:lstStyle/>
        <a:p>
          <a:r>
            <a:rPr lang="en-GB" sz="1000">
              <a:solidFill>
                <a:sysClr val="windowText" lastClr="000000"/>
              </a:solidFill>
              <a:latin typeface="Arial" panose="020B0604020202020204" pitchFamily="34" charset="0"/>
              <a:cs typeface="Arial" panose="020B0604020202020204" pitchFamily="34" charset="0"/>
            </a:rPr>
            <a:t>3.1.1</a:t>
          </a:r>
        </a:p>
        <a:p>
          <a:r>
            <a:rPr lang="en-GB" sz="1000">
              <a:solidFill>
                <a:sysClr val="windowText" lastClr="000000"/>
              </a:solidFill>
              <a:latin typeface="Arial" panose="020B0604020202020204" pitchFamily="34" charset="0"/>
              <a:cs typeface="Arial" panose="020B0604020202020204" pitchFamily="34" charset="0"/>
            </a:rPr>
            <a:t>3.1.2</a:t>
          </a:r>
        </a:p>
      </dgm:t>
    </dgm:pt>
    <dgm:pt modelId="{DADAE252-50F7-44C5-A133-D8D635CF847F}" type="parTrans" cxnId="{7525A90E-157A-436E-8903-70684BBF6751}">
      <dgm:prSet/>
      <dgm:spPr/>
      <dgm:t>
        <a:bodyPr/>
        <a:lstStyle/>
        <a:p>
          <a:endParaRPr lang="en-GB"/>
        </a:p>
      </dgm:t>
    </dgm:pt>
    <dgm:pt modelId="{BC834EAE-DBA4-4DC6-BEE8-E458D757EAFD}" type="sibTrans" cxnId="{7525A90E-157A-436E-8903-70684BBF6751}">
      <dgm:prSet/>
      <dgm:spPr/>
      <dgm:t>
        <a:bodyPr/>
        <a:lstStyle/>
        <a:p>
          <a:endParaRPr lang="en-GB"/>
        </a:p>
      </dgm:t>
    </dgm:pt>
    <dgm:pt modelId="{142F89EF-1B1B-432C-A23F-FD5D6F9ACE2C}" type="pres">
      <dgm:prSet presAssocID="{675B1683-5C63-4109-813C-C370BD2F083C}" presName="Name0" presStyleCnt="0">
        <dgm:presLayoutVars>
          <dgm:chPref val="1"/>
          <dgm:dir/>
          <dgm:animOne val="branch"/>
          <dgm:animLvl val="lvl"/>
          <dgm:resizeHandles/>
        </dgm:presLayoutVars>
      </dgm:prSet>
      <dgm:spPr/>
    </dgm:pt>
    <dgm:pt modelId="{EAD542AF-F84B-47F2-8E87-A90FE4D131A0}" type="pres">
      <dgm:prSet presAssocID="{F144F3D3-F6AD-4535-BA32-49041A265AF4}" presName="vertOne" presStyleCnt="0"/>
      <dgm:spPr/>
    </dgm:pt>
    <dgm:pt modelId="{1048D8AB-B693-4EDD-BBFC-5AD42B27D729}" type="pres">
      <dgm:prSet presAssocID="{F144F3D3-F6AD-4535-BA32-49041A265AF4}" presName="txOne" presStyleLbl="node0" presStyleIdx="0" presStyleCnt="1">
        <dgm:presLayoutVars>
          <dgm:chPref val="3"/>
        </dgm:presLayoutVars>
      </dgm:prSet>
      <dgm:spPr/>
    </dgm:pt>
    <dgm:pt modelId="{125F5379-CA98-4450-8EDB-EF8F8754FC83}" type="pres">
      <dgm:prSet presAssocID="{F144F3D3-F6AD-4535-BA32-49041A265AF4}" presName="parTransOne" presStyleCnt="0"/>
      <dgm:spPr/>
    </dgm:pt>
    <dgm:pt modelId="{4259F480-D337-4FAF-A85E-972E2B921C64}" type="pres">
      <dgm:prSet presAssocID="{F144F3D3-F6AD-4535-BA32-49041A265AF4}" presName="horzOne" presStyleCnt="0"/>
      <dgm:spPr/>
    </dgm:pt>
    <dgm:pt modelId="{9430CF5B-852A-46B9-B420-AC9207DE541D}" type="pres">
      <dgm:prSet presAssocID="{30511ABB-EEA7-4B8A-9597-0E8AB349E466}" presName="vertTwo" presStyleCnt="0"/>
      <dgm:spPr/>
    </dgm:pt>
    <dgm:pt modelId="{E4EF792D-DBE0-4384-8CED-BAB844E48E7A}" type="pres">
      <dgm:prSet presAssocID="{30511ABB-EEA7-4B8A-9597-0E8AB349E466}" presName="txTwo" presStyleLbl="node2" presStyleIdx="0" presStyleCnt="3">
        <dgm:presLayoutVars>
          <dgm:chPref val="3"/>
        </dgm:presLayoutVars>
      </dgm:prSet>
      <dgm:spPr/>
    </dgm:pt>
    <dgm:pt modelId="{EDCFF1D8-A245-4284-9793-6FE770AB56A6}" type="pres">
      <dgm:prSet presAssocID="{30511ABB-EEA7-4B8A-9597-0E8AB349E466}" presName="parTransTwo" presStyleCnt="0"/>
      <dgm:spPr/>
    </dgm:pt>
    <dgm:pt modelId="{8B0DBDF0-96C4-4DC8-8697-8837AB050D47}" type="pres">
      <dgm:prSet presAssocID="{30511ABB-EEA7-4B8A-9597-0E8AB349E466}" presName="horzTwo" presStyleCnt="0"/>
      <dgm:spPr/>
    </dgm:pt>
    <dgm:pt modelId="{550B01EA-4B77-4456-9286-4E3804B6328A}" type="pres">
      <dgm:prSet presAssocID="{856A7EBE-4599-4D9F-9557-7A068528BCBD}" presName="vertThree" presStyleCnt="0"/>
      <dgm:spPr/>
    </dgm:pt>
    <dgm:pt modelId="{AAE0E80A-6C54-48BA-BFE8-330DC33E628F}" type="pres">
      <dgm:prSet presAssocID="{856A7EBE-4599-4D9F-9557-7A068528BCBD}" presName="txThree" presStyleLbl="node3" presStyleIdx="0" presStyleCnt="5">
        <dgm:presLayoutVars>
          <dgm:chPref val="3"/>
        </dgm:presLayoutVars>
      </dgm:prSet>
      <dgm:spPr/>
    </dgm:pt>
    <dgm:pt modelId="{CBB76590-F4E7-4EA8-96A6-03153C9DBAA8}" type="pres">
      <dgm:prSet presAssocID="{856A7EBE-4599-4D9F-9557-7A068528BCBD}" presName="parTransThree" presStyleCnt="0"/>
      <dgm:spPr/>
    </dgm:pt>
    <dgm:pt modelId="{F48BD90B-5E7A-412E-B9B6-4C21E10A56D1}" type="pres">
      <dgm:prSet presAssocID="{856A7EBE-4599-4D9F-9557-7A068528BCBD}" presName="horzThree" presStyleCnt="0"/>
      <dgm:spPr/>
    </dgm:pt>
    <dgm:pt modelId="{0F807A4F-9D4A-49C0-8370-0D8143E91366}" type="pres">
      <dgm:prSet presAssocID="{50535B9C-D224-4EC6-A135-81A16B51B7C1}" presName="vertFour" presStyleCnt="0">
        <dgm:presLayoutVars>
          <dgm:chPref val="3"/>
        </dgm:presLayoutVars>
      </dgm:prSet>
      <dgm:spPr/>
    </dgm:pt>
    <dgm:pt modelId="{3CF29C9F-1175-4F8B-B06B-667D699C2663}" type="pres">
      <dgm:prSet presAssocID="{50535B9C-D224-4EC6-A135-81A16B51B7C1}" presName="txFour" presStyleLbl="node4" presStyleIdx="0" presStyleCnt="5">
        <dgm:presLayoutVars>
          <dgm:chPref val="3"/>
        </dgm:presLayoutVars>
      </dgm:prSet>
      <dgm:spPr/>
    </dgm:pt>
    <dgm:pt modelId="{549F060D-88C7-48EC-A8B3-3CD626E980B2}" type="pres">
      <dgm:prSet presAssocID="{50535B9C-D224-4EC6-A135-81A16B51B7C1}" presName="horzFour" presStyleCnt="0"/>
      <dgm:spPr/>
    </dgm:pt>
    <dgm:pt modelId="{D1B91889-72D5-4599-A632-78917BEDA676}" type="pres">
      <dgm:prSet presAssocID="{B3A29111-F048-4213-8540-DCF06221A13C}" presName="sibSpaceThree" presStyleCnt="0"/>
      <dgm:spPr/>
    </dgm:pt>
    <dgm:pt modelId="{E954D964-76E4-4451-B305-2D689D1D6DFD}" type="pres">
      <dgm:prSet presAssocID="{F909B1DD-51ED-4199-9F69-628CC3D2B91F}" presName="vertThree" presStyleCnt="0"/>
      <dgm:spPr/>
    </dgm:pt>
    <dgm:pt modelId="{144042D6-C467-4FEC-9746-2C4AA46ED41C}" type="pres">
      <dgm:prSet presAssocID="{F909B1DD-51ED-4199-9F69-628CC3D2B91F}" presName="txThree" presStyleLbl="node3" presStyleIdx="1" presStyleCnt="5">
        <dgm:presLayoutVars>
          <dgm:chPref val="3"/>
        </dgm:presLayoutVars>
      </dgm:prSet>
      <dgm:spPr/>
    </dgm:pt>
    <dgm:pt modelId="{6E46D76C-532C-4200-AFDC-53188C69C3A9}" type="pres">
      <dgm:prSet presAssocID="{F909B1DD-51ED-4199-9F69-628CC3D2B91F}" presName="parTransThree" presStyleCnt="0"/>
      <dgm:spPr/>
    </dgm:pt>
    <dgm:pt modelId="{DE5F62F2-BEFF-4E37-91D0-8DF3A7A09BB8}" type="pres">
      <dgm:prSet presAssocID="{F909B1DD-51ED-4199-9F69-628CC3D2B91F}" presName="horzThree" presStyleCnt="0"/>
      <dgm:spPr/>
    </dgm:pt>
    <dgm:pt modelId="{E8763978-EDC7-4C89-A872-20A3E9ED4918}" type="pres">
      <dgm:prSet presAssocID="{C357BD71-5ACA-49E6-BF5A-D14669800F7E}" presName="vertFour" presStyleCnt="0">
        <dgm:presLayoutVars>
          <dgm:chPref val="3"/>
        </dgm:presLayoutVars>
      </dgm:prSet>
      <dgm:spPr/>
    </dgm:pt>
    <dgm:pt modelId="{0C49F1D9-3446-48BE-9827-6655BD7BF24B}" type="pres">
      <dgm:prSet presAssocID="{C357BD71-5ACA-49E6-BF5A-D14669800F7E}" presName="txFour" presStyleLbl="node4" presStyleIdx="1" presStyleCnt="5">
        <dgm:presLayoutVars>
          <dgm:chPref val="3"/>
        </dgm:presLayoutVars>
      </dgm:prSet>
      <dgm:spPr/>
    </dgm:pt>
    <dgm:pt modelId="{D9EAE7EA-8A9D-4BB8-BA69-6D421DA181F4}" type="pres">
      <dgm:prSet presAssocID="{C357BD71-5ACA-49E6-BF5A-D14669800F7E}" presName="horzFour" presStyleCnt="0"/>
      <dgm:spPr/>
    </dgm:pt>
    <dgm:pt modelId="{2D4FD9D2-4979-4A0A-AE3A-0C792C28310C}" type="pres">
      <dgm:prSet presAssocID="{821B4222-068A-4A85-8AFF-B4183BC2A1A3}" presName="sibSpaceTwo" presStyleCnt="0"/>
      <dgm:spPr/>
    </dgm:pt>
    <dgm:pt modelId="{AB8C7409-EB8E-47BA-B3E8-B829BFEAD4C5}" type="pres">
      <dgm:prSet presAssocID="{2BDB985A-568E-4FE7-B9E5-4FD5EC6D2939}" presName="vertTwo" presStyleCnt="0"/>
      <dgm:spPr/>
    </dgm:pt>
    <dgm:pt modelId="{250082CF-3C8C-4668-B87A-3CAAC2EC9C8C}" type="pres">
      <dgm:prSet presAssocID="{2BDB985A-568E-4FE7-B9E5-4FD5EC6D2939}" presName="txTwo" presStyleLbl="node2" presStyleIdx="1" presStyleCnt="3">
        <dgm:presLayoutVars>
          <dgm:chPref val="3"/>
        </dgm:presLayoutVars>
      </dgm:prSet>
      <dgm:spPr/>
    </dgm:pt>
    <dgm:pt modelId="{A46A92D3-B9F0-4D27-B83C-78DDC03E5773}" type="pres">
      <dgm:prSet presAssocID="{2BDB985A-568E-4FE7-B9E5-4FD5EC6D2939}" presName="parTransTwo" presStyleCnt="0"/>
      <dgm:spPr/>
    </dgm:pt>
    <dgm:pt modelId="{C7BE6035-15D1-4BF9-9C74-155EE25814E4}" type="pres">
      <dgm:prSet presAssocID="{2BDB985A-568E-4FE7-B9E5-4FD5EC6D2939}" presName="horzTwo" presStyleCnt="0"/>
      <dgm:spPr/>
    </dgm:pt>
    <dgm:pt modelId="{5B65BC69-92F9-4D18-BA90-5A0B85E20B4D}" type="pres">
      <dgm:prSet presAssocID="{9CA335A3-E9B7-49FF-8B1E-EDEEF2A326B0}" presName="vertThree" presStyleCnt="0"/>
      <dgm:spPr/>
    </dgm:pt>
    <dgm:pt modelId="{30EFA8B2-9889-4150-BBB7-3A01DFFBD3E5}" type="pres">
      <dgm:prSet presAssocID="{9CA335A3-E9B7-49FF-8B1E-EDEEF2A326B0}" presName="txThree" presStyleLbl="node3" presStyleIdx="2" presStyleCnt="5">
        <dgm:presLayoutVars>
          <dgm:chPref val="3"/>
        </dgm:presLayoutVars>
      </dgm:prSet>
      <dgm:spPr/>
    </dgm:pt>
    <dgm:pt modelId="{821AF9F4-FE86-4756-B2F7-3B29776ADA62}" type="pres">
      <dgm:prSet presAssocID="{9CA335A3-E9B7-49FF-8B1E-EDEEF2A326B0}" presName="parTransThree" presStyleCnt="0"/>
      <dgm:spPr/>
    </dgm:pt>
    <dgm:pt modelId="{C24434F9-9FF6-4900-8520-DBDD5DB9F776}" type="pres">
      <dgm:prSet presAssocID="{9CA335A3-E9B7-49FF-8B1E-EDEEF2A326B0}" presName="horzThree" presStyleCnt="0"/>
      <dgm:spPr/>
    </dgm:pt>
    <dgm:pt modelId="{BE77476B-1CA3-450C-8F65-E7B26D850834}" type="pres">
      <dgm:prSet presAssocID="{355FC962-BEC6-474A-A04F-D48D39D9E4FF}" presName="vertFour" presStyleCnt="0">
        <dgm:presLayoutVars>
          <dgm:chPref val="3"/>
        </dgm:presLayoutVars>
      </dgm:prSet>
      <dgm:spPr/>
    </dgm:pt>
    <dgm:pt modelId="{5F585C9C-E2E6-4AE1-8FEC-B308D7AB1C70}" type="pres">
      <dgm:prSet presAssocID="{355FC962-BEC6-474A-A04F-D48D39D9E4FF}" presName="txFour" presStyleLbl="node4" presStyleIdx="2" presStyleCnt="5">
        <dgm:presLayoutVars>
          <dgm:chPref val="3"/>
        </dgm:presLayoutVars>
      </dgm:prSet>
      <dgm:spPr/>
    </dgm:pt>
    <dgm:pt modelId="{BDFE9E4E-1C24-4958-88F3-531978337CAE}" type="pres">
      <dgm:prSet presAssocID="{355FC962-BEC6-474A-A04F-D48D39D9E4FF}" presName="horzFour" presStyleCnt="0"/>
      <dgm:spPr/>
    </dgm:pt>
    <dgm:pt modelId="{2072D8DD-EA4C-4981-864B-19374331EF1C}" type="pres">
      <dgm:prSet presAssocID="{897BDE3B-4D51-4A6B-BFF1-5FD7B79780D8}" presName="sibSpaceThree" presStyleCnt="0"/>
      <dgm:spPr/>
    </dgm:pt>
    <dgm:pt modelId="{235EA94B-1ABF-4CCB-BADE-267E987CE7E2}" type="pres">
      <dgm:prSet presAssocID="{9C9F788B-377D-4898-B888-B9232F461241}" presName="vertThree" presStyleCnt="0"/>
      <dgm:spPr/>
    </dgm:pt>
    <dgm:pt modelId="{46B63032-423F-490F-8D43-AA6BC33435F0}" type="pres">
      <dgm:prSet presAssocID="{9C9F788B-377D-4898-B888-B9232F461241}" presName="txThree" presStyleLbl="node3" presStyleIdx="3" presStyleCnt="5">
        <dgm:presLayoutVars>
          <dgm:chPref val="3"/>
        </dgm:presLayoutVars>
      </dgm:prSet>
      <dgm:spPr/>
    </dgm:pt>
    <dgm:pt modelId="{5B6B3500-068D-448C-9F7C-7D137D6A6E90}" type="pres">
      <dgm:prSet presAssocID="{9C9F788B-377D-4898-B888-B9232F461241}" presName="parTransThree" presStyleCnt="0"/>
      <dgm:spPr/>
    </dgm:pt>
    <dgm:pt modelId="{F98DD534-6927-42EB-BA88-72651D4B1874}" type="pres">
      <dgm:prSet presAssocID="{9C9F788B-377D-4898-B888-B9232F461241}" presName="horzThree" presStyleCnt="0"/>
      <dgm:spPr/>
    </dgm:pt>
    <dgm:pt modelId="{6922A114-C034-465C-9F89-60B823065684}" type="pres">
      <dgm:prSet presAssocID="{19484D7E-6031-46AA-BDE0-105D4A61E2AE}" presName="vertFour" presStyleCnt="0">
        <dgm:presLayoutVars>
          <dgm:chPref val="3"/>
        </dgm:presLayoutVars>
      </dgm:prSet>
      <dgm:spPr/>
    </dgm:pt>
    <dgm:pt modelId="{59EAC9C7-08A6-4D79-9D38-0329153ECFA6}" type="pres">
      <dgm:prSet presAssocID="{19484D7E-6031-46AA-BDE0-105D4A61E2AE}" presName="txFour" presStyleLbl="node4" presStyleIdx="3" presStyleCnt="5">
        <dgm:presLayoutVars>
          <dgm:chPref val="3"/>
        </dgm:presLayoutVars>
      </dgm:prSet>
      <dgm:spPr/>
    </dgm:pt>
    <dgm:pt modelId="{9B76A45E-15D0-4495-8F24-14C039FA6CD2}" type="pres">
      <dgm:prSet presAssocID="{19484D7E-6031-46AA-BDE0-105D4A61E2AE}" presName="horzFour" presStyleCnt="0"/>
      <dgm:spPr/>
    </dgm:pt>
    <dgm:pt modelId="{6AF2E919-06F3-4C07-9C5B-7C26B9E352D9}" type="pres">
      <dgm:prSet presAssocID="{238790F3-28BC-457C-8304-3F1BA4BE235D}" presName="sibSpaceTwo" presStyleCnt="0"/>
      <dgm:spPr/>
    </dgm:pt>
    <dgm:pt modelId="{65DDD931-5EB9-4529-824E-56BF34C750B0}" type="pres">
      <dgm:prSet presAssocID="{501C13D4-2FF1-4831-872E-211955C16988}" presName="vertTwo" presStyleCnt="0"/>
      <dgm:spPr/>
    </dgm:pt>
    <dgm:pt modelId="{EF5D5BDB-1688-40C8-819A-397B5AC2DEC9}" type="pres">
      <dgm:prSet presAssocID="{501C13D4-2FF1-4831-872E-211955C16988}" presName="txTwo" presStyleLbl="node2" presStyleIdx="2" presStyleCnt="3">
        <dgm:presLayoutVars>
          <dgm:chPref val="3"/>
        </dgm:presLayoutVars>
      </dgm:prSet>
      <dgm:spPr/>
    </dgm:pt>
    <dgm:pt modelId="{504CE042-206E-4DE0-A12F-724EBBD66DE8}" type="pres">
      <dgm:prSet presAssocID="{501C13D4-2FF1-4831-872E-211955C16988}" presName="parTransTwo" presStyleCnt="0"/>
      <dgm:spPr/>
    </dgm:pt>
    <dgm:pt modelId="{A2CE9FC6-529F-433E-8EB8-E0FA6708410F}" type="pres">
      <dgm:prSet presAssocID="{501C13D4-2FF1-4831-872E-211955C16988}" presName="horzTwo" presStyleCnt="0"/>
      <dgm:spPr/>
    </dgm:pt>
    <dgm:pt modelId="{D7340523-F192-4325-BF01-7878F1E498C2}" type="pres">
      <dgm:prSet presAssocID="{F2A167AB-2090-4AA5-A3F2-8DEE84F4538E}" presName="vertThree" presStyleCnt="0"/>
      <dgm:spPr/>
    </dgm:pt>
    <dgm:pt modelId="{9CF57A16-D93D-473E-A880-77F752F769F9}" type="pres">
      <dgm:prSet presAssocID="{F2A167AB-2090-4AA5-A3F2-8DEE84F4538E}" presName="txThree" presStyleLbl="node3" presStyleIdx="4" presStyleCnt="5">
        <dgm:presLayoutVars>
          <dgm:chPref val="3"/>
        </dgm:presLayoutVars>
      </dgm:prSet>
      <dgm:spPr/>
    </dgm:pt>
    <dgm:pt modelId="{E6CB10C5-0A84-447A-A074-E5BE78799E4D}" type="pres">
      <dgm:prSet presAssocID="{F2A167AB-2090-4AA5-A3F2-8DEE84F4538E}" presName="parTransThree" presStyleCnt="0"/>
      <dgm:spPr/>
    </dgm:pt>
    <dgm:pt modelId="{5D583A6E-E486-4FE2-8803-B79F68B4C4DA}" type="pres">
      <dgm:prSet presAssocID="{F2A167AB-2090-4AA5-A3F2-8DEE84F4538E}" presName="horzThree" presStyleCnt="0"/>
      <dgm:spPr/>
    </dgm:pt>
    <dgm:pt modelId="{7E05C48F-51FB-4424-A9DD-FEB720EC9BC6}" type="pres">
      <dgm:prSet presAssocID="{1B2BCBB8-2AE9-48EE-9C56-22F7022ABBC4}" presName="vertFour" presStyleCnt="0">
        <dgm:presLayoutVars>
          <dgm:chPref val="3"/>
        </dgm:presLayoutVars>
      </dgm:prSet>
      <dgm:spPr/>
    </dgm:pt>
    <dgm:pt modelId="{E8BB5FA7-33A2-40A9-8205-F508EC33BC42}" type="pres">
      <dgm:prSet presAssocID="{1B2BCBB8-2AE9-48EE-9C56-22F7022ABBC4}" presName="txFour" presStyleLbl="node4" presStyleIdx="4" presStyleCnt="5">
        <dgm:presLayoutVars>
          <dgm:chPref val="3"/>
        </dgm:presLayoutVars>
      </dgm:prSet>
      <dgm:spPr/>
    </dgm:pt>
    <dgm:pt modelId="{8984B9CF-C6AD-4DC4-A6B9-CF8EEDA3F7DF}" type="pres">
      <dgm:prSet presAssocID="{1B2BCBB8-2AE9-48EE-9C56-22F7022ABBC4}" presName="horzFour" presStyleCnt="0"/>
      <dgm:spPr/>
    </dgm:pt>
  </dgm:ptLst>
  <dgm:cxnLst>
    <dgm:cxn modelId="{9868B404-4097-4BE2-A5C6-4A7E91199AED}" type="presOf" srcId="{2BDB985A-568E-4FE7-B9E5-4FD5EC6D2939}" destId="{250082CF-3C8C-4668-B87A-3CAAC2EC9C8C}" srcOrd="0" destOrd="0" presId="urn:microsoft.com/office/officeart/2005/8/layout/hierarchy4"/>
    <dgm:cxn modelId="{7525A90E-157A-436E-8903-70684BBF6751}" srcId="{F2A167AB-2090-4AA5-A3F2-8DEE84F4538E}" destId="{1B2BCBB8-2AE9-48EE-9C56-22F7022ABBC4}" srcOrd="0" destOrd="0" parTransId="{DADAE252-50F7-44C5-A133-D8D635CF847F}" sibTransId="{BC834EAE-DBA4-4DC6-BEE8-E458D757EAFD}"/>
    <dgm:cxn modelId="{42FD741A-0CA9-4CDC-ABE4-B5C828A3ADFC}" type="presOf" srcId="{F144F3D3-F6AD-4535-BA32-49041A265AF4}" destId="{1048D8AB-B693-4EDD-BBFC-5AD42B27D729}" srcOrd="0" destOrd="0" presId="urn:microsoft.com/office/officeart/2005/8/layout/hierarchy4"/>
    <dgm:cxn modelId="{8A25BF1E-15D6-4149-88AD-770E80583C9A}" srcId="{9C9F788B-377D-4898-B888-B9232F461241}" destId="{19484D7E-6031-46AA-BDE0-105D4A61E2AE}" srcOrd="0" destOrd="0" parTransId="{76F7DD85-C391-4FA4-AA00-DBF93BDA8F9C}" sibTransId="{F0DC21E3-9CE1-4347-B70C-54B197CBB754}"/>
    <dgm:cxn modelId="{1BBEF327-33A7-4C54-AC67-9F55238F4B94}" srcId="{2BDB985A-568E-4FE7-B9E5-4FD5EC6D2939}" destId="{9CA335A3-E9B7-49FF-8B1E-EDEEF2A326B0}" srcOrd="0" destOrd="0" parTransId="{7C409658-5FC6-41EE-B694-1DFBC12941F0}" sibTransId="{897BDE3B-4D51-4A6B-BFF1-5FD7B79780D8}"/>
    <dgm:cxn modelId="{3BC1A628-FB89-4AB1-84CC-D441FA9BC7B6}" type="presOf" srcId="{675B1683-5C63-4109-813C-C370BD2F083C}" destId="{142F89EF-1B1B-432C-A23F-FD5D6F9ACE2C}" srcOrd="0" destOrd="0" presId="urn:microsoft.com/office/officeart/2005/8/layout/hierarchy4"/>
    <dgm:cxn modelId="{941B7939-07E1-4287-9A0C-376E53570FD4}" type="presOf" srcId="{19484D7E-6031-46AA-BDE0-105D4A61E2AE}" destId="{59EAC9C7-08A6-4D79-9D38-0329153ECFA6}" srcOrd="0" destOrd="0" presId="urn:microsoft.com/office/officeart/2005/8/layout/hierarchy4"/>
    <dgm:cxn modelId="{6DEAD15E-755D-4050-A12D-CF7F50B8562A}" type="presOf" srcId="{30511ABB-EEA7-4B8A-9597-0E8AB349E466}" destId="{E4EF792D-DBE0-4384-8CED-BAB844E48E7A}" srcOrd="0" destOrd="0" presId="urn:microsoft.com/office/officeart/2005/8/layout/hierarchy4"/>
    <dgm:cxn modelId="{7FE85360-40E0-479B-90F3-2258C26B8880}" type="presOf" srcId="{F2A167AB-2090-4AA5-A3F2-8DEE84F4538E}" destId="{9CF57A16-D93D-473E-A880-77F752F769F9}" srcOrd="0" destOrd="0" presId="urn:microsoft.com/office/officeart/2005/8/layout/hierarchy4"/>
    <dgm:cxn modelId="{8AD25344-2773-46B4-893A-1D49910DCDD4}" srcId="{30511ABB-EEA7-4B8A-9597-0E8AB349E466}" destId="{F909B1DD-51ED-4199-9F69-628CC3D2B91F}" srcOrd="1" destOrd="0" parTransId="{55FC10F3-09A6-45B2-9B74-24B882CA01E9}" sibTransId="{AFEBBE6C-B9C6-44F8-9E70-48C3E1E5827B}"/>
    <dgm:cxn modelId="{DEE95E66-BBB4-4EE1-8044-172BE93F728C}" type="presOf" srcId="{9C9F788B-377D-4898-B888-B9232F461241}" destId="{46B63032-423F-490F-8D43-AA6BC33435F0}" srcOrd="0" destOrd="0" presId="urn:microsoft.com/office/officeart/2005/8/layout/hierarchy4"/>
    <dgm:cxn modelId="{A2980585-A9F9-483C-8812-256762421FF0}" srcId="{9CA335A3-E9B7-49FF-8B1E-EDEEF2A326B0}" destId="{355FC962-BEC6-474A-A04F-D48D39D9E4FF}" srcOrd="0" destOrd="0" parTransId="{5C24F996-EE08-4435-944E-CC117C3973E9}" sibTransId="{3CFD72CA-C1C9-4CB8-BCC6-8E105190FC76}"/>
    <dgm:cxn modelId="{AA8CB29F-2955-4D78-8E1B-D1FB85E05B2C}" type="presOf" srcId="{9CA335A3-E9B7-49FF-8B1E-EDEEF2A326B0}" destId="{30EFA8B2-9889-4150-BBB7-3A01DFFBD3E5}" srcOrd="0" destOrd="0" presId="urn:microsoft.com/office/officeart/2005/8/layout/hierarchy4"/>
    <dgm:cxn modelId="{C706DAA5-D44B-4A7E-BE89-9415B8121273}" srcId="{501C13D4-2FF1-4831-872E-211955C16988}" destId="{F2A167AB-2090-4AA5-A3F2-8DEE84F4538E}" srcOrd="0" destOrd="0" parTransId="{D728C65F-EEFF-40E9-AD22-9D87CFD5CC62}" sibTransId="{2C2FED5A-F208-4418-892F-0FC380A2BC47}"/>
    <dgm:cxn modelId="{6B98F9A6-C617-4A65-A32B-686827D97CC9}" type="presOf" srcId="{355FC962-BEC6-474A-A04F-D48D39D9E4FF}" destId="{5F585C9C-E2E6-4AE1-8FEC-B308D7AB1C70}" srcOrd="0" destOrd="0" presId="urn:microsoft.com/office/officeart/2005/8/layout/hierarchy4"/>
    <dgm:cxn modelId="{55124BAF-6FC1-44DA-93B6-571D6C2F0B69}" srcId="{30511ABB-EEA7-4B8A-9597-0E8AB349E466}" destId="{856A7EBE-4599-4D9F-9557-7A068528BCBD}" srcOrd="0" destOrd="0" parTransId="{6DD53625-79BD-4597-80AE-0443126D7EC1}" sibTransId="{B3A29111-F048-4213-8540-DCF06221A13C}"/>
    <dgm:cxn modelId="{F6C080B9-5689-4266-B641-4FA09CC5EF32}" srcId="{2BDB985A-568E-4FE7-B9E5-4FD5EC6D2939}" destId="{9C9F788B-377D-4898-B888-B9232F461241}" srcOrd="1" destOrd="0" parTransId="{080873DB-FB18-414E-B75D-887B42D0D1C2}" sibTransId="{B4571C3E-D45A-4BFE-BC6B-458BB7110201}"/>
    <dgm:cxn modelId="{A5B29FBE-62CF-4098-A090-C12DC9CDCFE0}" srcId="{856A7EBE-4599-4D9F-9557-7A068528BCBD}" destId="{50535B9C-D224-4EC6-A135-81A16B51B7C1}" srcOrd="0" destOrd="0" parTransId="{A4AE9C03-B4C0-4796-B3DD-A1EDFA13E676}" sibTransId="{AB54CC93-4927-4C03-8318-B9EA282641F8}"/>
    <dgm:cxn modelId="{35B263C5-1133-4B3D-BF75-D0BEE2FEFBB1}" srcId="{F144F3D3-F6AD-4535-BA32-49041A265AF4}" destId="{501C13D4-2FF1-4831-872E-211955C16988}" srcOrd="2" destOrd="0" parTransId="{4EC6378C-CC7B-4FAB-ABD6-EDB81FCFFFCF}" sibTransId="{0F22971F-1951-4B0A-8607-82C28BD1270D}"/>
    <dgm:cxn modelId="{2BB934CA-0E2E-4306-8EC2-582253560954}" srcId="{F909B1DD-51ED-4199-9F69-628CC3D2B91F}" destId="{C357BD71-5ACA-49E6-BF5A-D14669800F7E}" srcOrd="0" destOrd="0" parTransId="{0FD69E21-285A-4566-86BC-E6D9E620700D}" sibTransId="{1387AA06-E166-4ED9-9355-F75D1BCC6FE7}"/>
    <dgm:cxn modelId="{EB8743CE-EFF7-40D6-8469-5A7E6EDD079F}" srcId="{F144F3D3-F6AD-4535-BA32-49041A265AF4}" destId="{30511ABB-EEA7-4B8A-9597-0E8AB349E466}" srcOrd="0" destOrd="0" parTransId="{C73EF420-F51F-4F60-A4A7-5DB5B4182D8F}" sibTransId="{821B4222-068A-4A85-8AFF-B4183BC2A1A3}"/>
    <dgm:cxn modelId="{24FF22D4-7485-47A7-B6B8-50EEAC823439}" type="presOf" srcId="{50535B9C-D224-4EC6-A135-81A16B51B7C1}" destId="{3CF29C9F-1175-4F8B-B06B-667D699C2663}" srcOrd="0" destOrd="0" presId="urn:microsoft.com/office/officeart/2005/8/layout/hierarchy4"/>
    <dgm:cxn modelId="{C79F25D4-AB66-4AD9-8426-DF5701A86775}" type="presOf" srcId="{1B2BCBB8-2AE9-48EE-9C56-22F7022ABBC4}" destId="{E8BB5FA7-33A2-40A9-8205-F508EC33BC42}" srcOrd="0" destOrd="0" presId="urn:microsoft.com/office/officeart/2005/8/layout/hierarchy4"/>
    <dgm:cxn modelId="{825F35DC-359C-40F1-AEE1-BEA982B51BCF}" type="presOf" srcId="{856A7EBE-4599-4D9F-9557-7A068528BCBD}" destId="{AAE0E80A-6C54-48BA-BFE8-330DC33E628F}" srcOrd="0" destOrd="0" presId="urn:microsoft.com/office/officeart/2005/8/layout/hierarchy4"/>
    <dgm:cxn modelId="{854269DC-1C6C-4A6D-821A-176E4594942A}" type="presOf" srcId="{501C13D4-2FF1-4831-872E-211955C16988}" destId="{EF5D5BDB-1688-40C8-819A-397B5AC2DEC9}" srcOrd="0" destOrd="0" presId="urn:microsoft.com/office/officeart/2005/8/layout/hierarchy4"/>
    <dgm:cxn modelId="{69C25BDF-13E9-4EE9-98E5-4B943277657B}" type="presOf" srcId="{F909B1DD-51ED-4199-9F69-628CC3D2B91F}" destId="{144042D6-C467-4FEC-9746-2C4AA46ED41C}" srcOrd="0" destOrd="0" presId="urn:microsoft.com/office/officeart/2005/8/layout/hierarchy4"/>
    <dgm:cxn modelId="{EB8A92EB-D77C-43E4-8BFB-A0842A599695}" srcId="{F144F3D3-F6AD-4535-BA32-49041A265AF4}" destId="{2BDB985A-568E-4FE7-B9E5-4FD5EC6D2939}" srcOrd="1" destOrd="0" parTransId="{8D0DBC04-17DD-4843-9A28-2EC30209FD8E}" sibTransId="{238790F3-28BC-457C-8304-3F1BA4BE235D}"/>
    <dgm:cxn modelId="{C883D6F8-0E32-42B1-95FC-2108D3F9B485}" srcId="{675B1683-5C63-4109-813C-C370BD2F083C}" destId="{F144F3D3-F6AD-4535-BA32-49041A265AF4}" srcOrd="0" destOrd="0" parTransId="{7A62CBDB-D0F2-47BF-ABC1-B4DD5C666F51}" sibTransId="{9BD0B242-2707-4CC7-BA17-D051D6FC1170}"/>
    <dgm:cxn modelId="{2B0C60FC-8854-4969-ABBF-424C2A4AA307}" type="presOf" srcId="{C357BD71-5ACA-49E6-BF5A-D14669800F7E}" destId="{0C49F1D9-3446-48BE-9827-6655BD7BF24B}" srcOrd="0" destOrd="0" presId="urn:microsoft.com/office/officeart/2005/8/layout/hierarchy4"/>
    <dgm:cxn modelId="{4A99C696-E784-4326-BE82-1915D0E8A70F}" type="presParOf" srcId="{142F89EF-1B1B-432C-A23F-FD5D6F9ACE2C}" destId="{EAD542AF-F84B-47F2-8E87-A90FE4D131A0}" srcOrd="0" destOrd="0" presId="urn:microsoft.com/office/officeart/2005/8/layout/hierarchy4"/>
    <dgm:cxn modelId="{D8BA384C-9EFD-463C-B8FB-DD413FEAA396}" type="presParOf" srcId="{EAD542AF-F84B-47F2-8E87-A90FE4D131A0}" destId="{1048D8AB-B693-4EDD-BBFC-5AD42B27D729}" srcOrd="0" destOrd="0" presId="urn:microsoft.com/office/officeart/2005/8/layout/hierarchy4"/>
    <dgm:cxn modelId="{06178F20-045F-40F2-952F-E3FF979840E4}" type="presParOf" srcId="{EAD542AF-F84B-47F2-8E87-A90FE4D131A0}" destId="{125F5379-CA98-4450-8EDB-EF8F8754FC83}" srcOrd="1" destOrd="0" presId="urn:microsoft.com/office/officeart/2005/8/layout/hierarchy4"/>
    <dgm:cxn modelId="{103EF824-634B-44C9-823F-A34BF0C3FB97}" type="presParOf" srcId="{EAD542AF-F84B-47F2-8E87-A90FE4D131A0}" destId="{4259F480-D337-4FAF-A85E-972E2B921C64}" srcOrd="2" destOrd="0" presId="urn:microsoft.com/office/officeart/2005/8/layout/hierarchy4"/>
    <dgm:cxn modelId="{06AE89D6-1720-409E-B664-43B4A799C975}" type="presParOf" srcId="{4259F480-D337-4FAF-A85E-972E2B921C64}" destId="{9430CF5B-852A-46B9-B420-AC9207DE541D}" srcOrd="0" destOrd="0" presId="urn:microsoft.com/office/officeart/2005/8/layout/hierarchy4"/>
    <dgm:cxn modelId="{E5FFFBD1-AD9B-4564-8D5D-CD67D39F602C}" type="presParOf" srcId="{9430CF5B-852A-46B9-B420-AC9207DE541D}" destId="{E4EF792D-DBE0-4384-8CED-BAB844E48E7A}" srcOrd="0" destOrd="0" presId="urn:microsoft.com/office/officeart/2005/8/layout/hierarchy4"/>
    <dgm:cxn modelId="{53333D5C-F3BD-4DF3-9716-356719C1D338}" type="presParOf" srcId="{9430CF5B-852A-46B9-B420-AC9207DE541D}" destId="{EDCFF1D8-A245-4284-9793-6FE770AB56A6}" srcOrd="1" destOrd="0" presId="urn:microsoft.com/office/officeart/2005/8/layout/hierarchy4"/>
    <dgm:cxn modelId="{467F2434-5EFA-4FA9-BE6D-4E92FB7B2011}" type="presParOf" srcId="{9430CF5B-852A-46B9-B420-AC9207DE541D}" destId="{8B0DBDF0-96C4-4DC8-8697-8837AB050D47}" srcOrd="2" destOrd="0" presId="urn:microsoft.com/office/officeart/2005/8/layout/hierarchy4"/>
    <dgm:cxn modelId="{63B8D1DC-268A-447E-AA26-022DCBC55F43}" type="presParOf" srcId="{8B0DBDF0-96C4-4DC8-8697-8837AB050D47}" destId="{550B01EA-4B77-4456-9286-4E3804B6328A}" srcOrd="0" destOrd="0" presId="urn:microsoft.com/office/officeart/2005/8/layout/hierarchy4"/>
    <dgm:cxn modelId="{9F421475-1626-4348-983C-1FFA4A41D329}" type="presParOf" srcId="{550B01EA-4B77-4456-9286-4E3804B6328A}" destId="{AAE0E80A-6C54-48BA-BFE8-330DC33E628F}" srcOrd="0" destOrd="0" presId="urn:microsoft.com/office/officeart/2005/8/layout/hierarchy4"/>
    <dgm:cxn modelId="{A7AE3186-6B60-4646-A618-F30661F83217}" type="presParOf" srcId="{550B01EA-4B77-4456-9286-4E3804B6328A}" destId="{CBB76590-F4E7-4EA8-96A6-03153C9DBAA8}" srcOrd="1" destOrd="0" presId="urn:microsoft.com/office/officeart/2005/8/layout/hierarchy4"/>
    <dgm:cxn modelId="{8F9607B9-B41A-410D-BA4E-22E01D9A5D4E}" type="presParOf" srcId="{550B01EA-4B77-4456-9286-4E3804B6328A}" destId="{F48BD90B-5E7A-412E-B9B6-4C21E10A56D1}" srcOrd="2" destOrd="0" presId="urn:microsoft.com/office/officeart/2005/8/layout/hierarchy4"/>
    <dgm:cxn modelId="{611EF7D2-CD2B-49A7-9FAD-DE0004686E48}" type="presParOf" srcId="{F48BD90B-5E7A-412E-B9B6-4C21E10A56D1}" destId="{0F807A4F-9D4A-49C0-8370-0D8143E91366}" srcOrd="0" destOrd="0" presId="urn:microsoft.com/office/officeart/2005/8/layout/hierarchy4"/>
    <dgm:cxn modelId="{3C3D8992-CF15-4BF2-A744-F8768C3BB120}" type="presParOf" srcId="{0F807A4F-9D4A-49C0-8370-0D8143E91366}" destId="{3CF29C9F-1175-4F8B-B06B-667D699C2663}" srcOrd="0" destOrd="0" presId="urn:microsoft.com/office/officeart/2005/8/layout/hierarchy4"/>
    <dgm:cxn modelId="{5BF2EEB4-1B3B-4B86-83FF-D0C922233B35}" type="presParOf" srcId="{0F807A4F-9D4A-49C0-8370-0D8143E91366}" destId="{549F060D-88C7-48EC-A8B3-3CD626E980B2}" srcOrd="1" destOrd="0" presId="urn:microsoft.com/office/officeart/2005/8/layout/hierarchy4"/>
    <dgm:cxn modelId="{FD9C568C-61C8-4355-B660-4DC33B37D37A}" type="presParOf" srcId="{8B0DBDF0-96C4-4DC8-8697-8837AB050D47}" destId="{D1B91889-72D5-4599-A632-78917BEDA676}" srcOrd="1" destOrd="0" presId="urn:microsoft.com/office/officeart/2005/8/layout/hierarchy4"/>
    <dgm:cxn modelId="{8CE805D2-2F71-472C-9E21-74AF98FEA2A3}" type="presParOf" srcId="{8B0DBDF0-96C4-4DC8-8697-8837AB050D47}" destId="{E954D964-76E4-4451-B305-2D689D1D6DFD}" srcOrd="2" destOrd="0" presId="urn:microsoft.com/office/officeart/2005/8/layout/hierarchy4"/>
    <dgm:cxn modelId="{C7F80DD5-2660-4A1B-A1C5-38551194A196}" type="presParOf" srcId="{E954D964-76E4-4451-B305-2D689D1D6DFD}" destId="{144042D6-C467-4FEC-9746-2C4AA46ED41C}" srcOrd="0" destOrd="0" presId="urn:microsoft.com/office/officeart/2005/8/layout/hierarchy4"/>
    <dgm:cxn modelId="{CB265D8B-6742-4C09-9D46-F95F941C761B}" type="presParOf" srcId="{E954D964-76E4-4451-B305-2D689D1D6DFD}" destId="{6E46D76C-532C-4200-AFDC-53188C69C3A9}" srcOrd="1" destOrd="0" presId="urn:microsoft.com/office/officeart/2005/8/layout/hierarchy4"/>
    <dgm:cxn modelId="{D68F73F4-F7E0-49DF-BD2B-A5D2C4DA8FB4}" type="presParOf" srcId="{E954D964-76E4-4451-B305-2D689D1D6DFD}" destId="{DE5F62F2-BEFF-4E37-91D0-8DF3A7A09BB8}" srcOrd="2" destOrd="0" presId="urn:microsoft.com/office/officeart/2005/8/layout/hierarchy4"/>
    <dgm:cxn modelId="{B638D709-CB65-4B68-BDA7-8156DD8A3B42}" type="presParOf" srcId="{DE5F62F2-BEFF-4E37-91D0-8DF3A7A09BB8}" destId="{E8763978-EDC7-4C89-A872-20A3E9ED4918}" srcOrd="0" destOrd="0" presId="urn:microsoft.com/office/officeart/2005/8/layout/hierarchy4"/>
    <dgm:cxn modelId="{C8319AC7-52C3-46F0-93B7-8F8A2743BE50}" type="presParOf" srcId="{E8763978-EDC7-4C89-A872-20A3E9ED4918}" destId="{0C49F1D9-3446-48BE-9827-6655BD7BF24B}" srcOrd="0" destOrd="0" presId="urn:microsoft.com/office/officeart/2005/8/layout/hierarchy4"/>
    <dgm:cxn modelId="{6BADCD5B-9F19-4979-830D-A9D3B7711187}" type="presParOf" srcId="{E8763978-EDC7-4C89-A872-20A3E9ED4918}" destId="{D9EAE7EA-8A9D-4BB8-BA69-6D421DA181F4}" srcOrd="1" destOrd="0" presId="urn:microsoft.com/office/officeart/2005/8/layout/hierarchy4"/>
    <dgm:cxn modelId="{C047E7F2-28F9-4DEF-BD0D-90513E09C8B2}" type="presParOf" srcId="{4259F480-D337-4FAF-A85E-972E2B921C64}" destId="{2D4FD9D2-4979-4A0A-AE3A-0C792C28310C}" srcOrd="1" destOrd="0" presId="urn:microsoft.com/office/officeart/2005/8/layout/hierarchy4"/>
    <dgm:cxn modelId="{31C41B8C-2D86-4ACA-8619-0D37DBE920C7}" type="presParOf" srcId="{4259F480-D337-4FAF-A85E-972E2B921C64}" destId="{AB8C7409-EB8E-47BA-B3E8-B829BFEAD4C5}" srcOrd="2" destOrd="0" presId="urn:microsoft.com/office/officeart/2005/8/layout/hierarchy4"/>
    <dgm:cxn modelId="{0DEDA273-11C0-4DB0-93A4-5632878190A2}" type="presParOf" srcId="{AB8C7409-EB8E-47BA-B3E8-B829BFEAD4C5}" destId="{250082CF-3C8C-4668-B87A-3CAAC2EC9C8C}" srcOrd="0" destOrd="0" presId="urn:microsoft.com/office/officeart/2005/8/layout/hierarchy4"/>
    <dgm:cxn modelId="{48F6A7EA-F774-4663-AC02-BE042308E75B}" type="presParOf" srcId="{AB8C7409-EB8E-47BA-B3E8-B829BFEAD4C5}" destId="{A46A92D3-B9F0-4D27-B83C-78DDC03E5773}" srcOrd="1" destOrd="0" presId="urn:microsoft.com/office/officeart/2005/8/layout/hierarchy4"/>
    <dgm:cxn modelId="{D2D17A9F-0A82-405A-AD64-462F0A78AABF}" type="presParOf" srcId="{AB8C7409-EB8E-47BA-B3E8-B829BFEAD4C5}" destId="{C7BE6035-15D1-4BF9-9C74-155EE25814E4}" srcOrd="2" destOrd="0" presId="urn:microsoft.com/office/officeart/2005/8/layout/hierarchy4"/>
    <dgm:cxn modelId="{1F32E0DF-53D9-403D-A729-689F0325019E}" type="presParOf" srcId="{C7BE6035-15D1-4BF9-9C74-155EE25814E4}" destId="{5B65BC69-92F9-4D18-BA90-5A0B85E20B4D}" srcOrd="0" destOrd="0" presId="urn:microsoft.com/office/officeart/2005/8/layout/hierarchy4"/>
    <dgm:cxn modelId="{3EDFAD67-5FA6-41CF-9A40-D27498946AD2}" type="presParOf" srcId="{5B65BC69-92F9-4D18-BA90-5A0B85E20B4D}" destId="{30EFA8B2-9889-4150-BBB7-3A01DFFBD3E5}" srcOrd="0" destOrd="0" presId="urn:microsoft.com/office/officeart/2005/8/layout/hierarchy4"/>
    <dgm:cxn modelId="{EDDBC079-3C0A-4215-9D25-A5BE85ECE453}" type="presParOf" srcId="{5B65BC69-92F9-4D18-BA90-5A0B85E20B4D}" destId="{821AF9F4-FE86-4756-B2F7-3B29776ADA62}" srcOrd="1" destOrd="0" presId="urn:microsoft.com/office/officeart/2005/8/layout/hierarchy4"/>
    <dgm:cxn modelId="{77D0E481-75A7-4403-A2C2-7F9232122F73}" type="presParOf" srcId="{5B65BC69-92F9-4D18-BA90-5A0B85E20B4D}" destId="{C24434F9-9FF6-4900-8520-DBDD5DB9F776}" srcOrd="2" destOrd="0" presId="urn:microsoft.com/office/officeart/2005/8/layout/hierarchy4"/>
    <dgm:cxn modelId="{5F5E589D-E1CD-4BC9-B0A3-1DBA38BEEFA7}" type="presParOf" srcId="{C24434F9-9FF6-4900-8520-DBDD5DB9F776}" destId="{BE77476B-1CA3-450C-8F65-E7B26D850834}" srcOrd="0" destOrd="0" presId="urn:microsoft.com/office/officeart/2005/8/layout/hierarchy4"/>
    <dgm:cxn modelId="{A66131CA-B254-4504-9195-CC4FB2D636EC}" type="presParOf" srcId="{BE77476B-1CA3-450C-8F65-E7B26D850834}" destId="{5F585C9C-E2E6-4AE1-8FEC-B308D7AB1C70}" srcOrd="0" destOrd="0" presId="urn:microsoft.com/office/officeart/2005/8/layout/hierarchy4"/>
    <dgm:cxn modelId="{C12B7F35-8F95-4D79-A13F-1FDAF2B0CE53}" type="presParOf" srcId="{BE77476B-1CA3-450C-8F65-E7B26D850834}" destId="{BDFE9E4E-1C24-4958-88F3-531978337CAE}" srcOrd="1" destOrd="0" presId="urn:microsoft.com/office/officeart/2005/8/layout/hierarchy4"/>
    <dgm:cxn modelId="{F6B799A9-419C-4E91-867E-43BEA7649D9E}" type="presParOf" srcId="{C7BE6035-15D1-4BF9-9C74-155EE25814E4}" destId="{2072D8DD-EA4C-4981-864B-19374331EF1C}" srcOrd="1" destOrd="0" presId="urn:microsoft.com/office/officeart/2005/8/layout/hierarchy4"/>
    <dgm:cxn modelId="{368E3221-D559-4A17-A7D3-F5B502D7EF84}" type="presParOf" srcId="{C7BE6035-15D1-4BF9-9C74-155EE25814E4}" destId="{235EA94B-1ABF-4CCB-BADE-267E987CE7E2}" srcOrd="2" destOrd="0" presId="urn:microsoft.com/office/officeart/2005/8/layout/hierarchy4"/>
    <dgm:cxn modelId="{195ADBDF-4B8A-436A-B3C7-70093D9C4C5A}" type="presParOf" srcId="{235EA94B-1ABF-4CCB-BADE-267E987CE7E2}" destId="{46B63032-423F-490F-8D43-AA6BC33435F0}" srcOrd="0" destOrd="0" presId="urn:microsoft.com/office/officeart/2005/8/layout/hierarchy4"/>
    <dgm:cxn modelId="{C0C9CA2E-3BF7-4A90-BB75-092F55B555AE}" type="presParOf" srcId="{235EA94B-1ABF-4CCB-BADE-267E987CE7E2}" destId="{5B6B3500-068D-448C-9F7C-7D137D6A6E90}" srcOrd="1" destOrd="0" presId="urn:microsoft.com/office/officeart/2005/8/layout/hierarchy4"/>
    <dgm:cxn modelId="{5EB1D1C7-DC97-4E64-A76C-7C5B5E1655F4}" type="presParOf" srcId="{235EA94B-1ABF-4CCB-BADE-267E987CE7E2}" destId="{F98DD534-6927-42EB-BA88-72651D4B1874}" srcOrd="2" destOrd="0" presId="urn:microsoft.com/office/officeart/2005/8/layout/hierarchy4"/>
    <dgm:cxn modelId="{BBED4C3C-0DF6-4D0C-9386-28FF45AA7316}" type="presParOf" srcId="{F98DD534-6927-42EB-BA88-72651D4B1874}" destId="{6922A114-C034-465C-9F89-60B823065684}" srcOrd="0" destOrd="0" presId="urn:microsoft.com/office/officeart/2005/8/layout/hierarchy4"/>
    <dgm:cxn modelId="{C0253E43-B791-4ACE-B4B6-554B7F39D6E3}" type="presParOf" srcId="{6922A114-C034-465C-9F89-60B823065684}" destId="{59EAC9C7-08A6-4D79-9D38-0329153ECFA6}" srcOrd="0" destOrd="0" presId="urn:microsoft.com/office/officeart/2005/8/layout/hierarchy4"/>
    <dgm:cxn modelId="{C9DA1EF4-0FC6-4678-B72B-63A6CF4D9009}" type="presParOf" srcId="{6922A114-C034-465C-9F89-60B823065684}" destId="{9B76A45E-15D0-4495-8F24-14C039FA6CD2}" srcOrd="1" destOrd="0" presId="urn:microsoft.com/office/officeart/2005/8/layout/hierarchy4"/>
    <dgm:cxn modelId="{2CD65A37-4227-4E92-B2CA-4B06BC6890B0}" type="presParOf" srcId="{4259F480-D337-4FAF-A85E-972E2B921C64}" destId="{6AF2E919-06F3-4C07-9C5B-7C26B9E352D9}" srcOrd="3" destOrd="0" presId="urn:microsoft.com/office/officeart/2005/8/layout/hierarchy4"/>
    <dgm:cxn modelId="{BE3BCB70-EC64-4CA3-9851-7A6D38DFB355}" type="presParOf" srcId="{4259F480-D337-4FAF-A85E-972E2B921C64}" destId="{65DDD931-5EB9-4529-824E-56BF34C750B0}" srcOrd="4" destOrd="0" presId="urn:microsoft.com/office/officeart/2005/8/layout/hierarchy4"/>
    <dgm:cxn modelId="{5788FE63-67A6-46EE-A9CC-8FB74AC0EA88}" type="presParOf" srcId="{65DDD931-5EB9-4529-824E-56BF34C750B0}" destId="{EF5D5BDB-1688-40C8-819A-397B5AC2DEC9}" srcOrd="0" destOrd="0" presId="urn:microsoft.com/office/officeart/2005/8/layout/hierarchy4"/>
    <dgm:cxn modelId="{F6A64B5C-2369-47A7-8DD6-ED70968DB299}" type="presParOf" srcId="{65DDD931-5EB9-4529-824E-56BF34C750B0}" destId="{504CE042-206E-4DE0-A12F-724EBBD66DE8}" srcOrd="1" destOrd="0" presId="urn:microsoft.com/office/officeart/2005/8/layout/hierarchy4"/>
    <dgm:cxn modelId="{A11390F1-58E3-429F-90D3-B0969F15E5FF}" type="presParOf" srcId="{65DDD931-5EB9-4529-824E-56BF34C750B0}" destId="{A2CE9FC6-529F-433E-8EB8-E0FA6708410F}" srcOrd="2" destOrd="0" presId="urn:microsoft.com/office/officeart/2005/8/layout/hierarchy4"/>
    <dgm:cxn modelId="{C451A002-8F4C-4B4C-8B40-AE95EAECE709}" type="presParOf" srcId="{A2CE9FC6-529F-433E-8EB8-E0FA6708410F}" destId="{D7340523-F192-4325-BF01-7878F1E498C2}" srcOrd="0" destOrd="0" presId="urn:microsoft.com/office/officeart/2005/8/layout/hierarchy4"/>
    <dgm:cxn modelId="{34C087D6-40B3-43E4-8E90-2FD87E48490B}" type="presParOf" srcId="{D7340523-F192-4325-BF01-7878F1E498C2}" destId="{9CF57A16-D93D-473E-A880-77F752F769F9}" srcOrd="0" destOrd="0" presId="urn:microsoft.com/office/officeart/2005/8/layout/hierarchy4"/>
    <dgm:cxn modelId="{E9BB479C-356B-47E6-9AB4-7EB91DA508DB}" type="presParOf" srcId="{D7340523-F192-4325-BF01-7878F1E498C2}" destId="{E6CB10C5-0A84-447A-A074-E5BE78799E4D}" srcOrd="1" destOrd="0" presId="urn:microsoft.com/office/officeart/2005/8/layout/hierarchy4"/>
    <dgm:cxn modelId="{96DBBA2E-D502-4B4B-9A07-0C858D58FBA5}" type="presParOf" srcId="{D7340523-F192-4325-BF01-7878F1E498C2}" destId="{5D583A6E-E486-4FE2-8803-B79F68B4C4DA}" srcOrd="2" destOrd="0" presId="urn:microsoft.com/office/officeart/2005/8/layout/hierarchy4"/>
    <dgm:cxn modelId="{5B139271-F43E-478C-9D2A-775F215F19A4}" type="presParOf" srcId="{5D583A6E-E486-4FE2-8803-B79F68B4C4DA}" destId="{7E05C48F-51FB-4424-A9DD-FEB720EC9BC6}" srcOrd="0" destOrd="0" presId="urn:microsoft.com/office/officeart/2005/8/layout/hierarchy4"/>
    <dgm:cxn modelId="{64AD1B47-0CF0-4DFC-815C-9A7092DC4FFE}" type="presParOf" srcId="{7E05C48F-51FB-4424-A9DD-FEB720EC9BC6}" destId="{E8BB5FA7-33A2-40A9-8205-F508EC33BC42}" srcOrd="0" destOrd="0" presId="urn:microsoft.com/office/officeart/2005/8/layout/hierarchy4"/>
    <dgm:cxn modelId="{5CDCAF31-EB88-4C5D-8DFC-DF8BB5B29ABA}" type="presParOf" srcId="{7E05C48F-51FB-4424-A9DD-FEB720EC9BC6}" destId="{8984B9CF-C6AD-4DC4-A6B9-CF8EEDA3F7DF}"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A5B69-D1A9-4CB2-B3A8-5343FC942317}">
      <dsp:nvSpPr>
        <dsp:cNvPr id="0" name=""/>
        <dsp:cNvSpPr/>
      </dsp:nvSpPr>
      <dsp:spPr>
        <a:xfrm>
          <a:off x="0" y="0"/>
          <a:ext cx="8944610" cy="659765"/>
        </a:xfrm>
        <a:prstGeom prst="roundRect">
          <a:avLst>
            <a:gd name="adj" fmla="val 10000"/>
          </a:avLst>
        </a:prstGeom>
        <a:solidFill>
          <a:srgbClr val="FFD2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Arial" panose="020B0604020202020204" pitchFamily="34" charset="0"/>
              <a:cs typeface="Arial" panose="020B0604020202020204" pitchFamily="34" charset="0"/>
            </a:rPr>
            <a:t>Period of Performance</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Budget</a:t>
          </a:r>
          <a:r>
            <a:rPr lang="en-GB" sz="900" kern="1200">
              <a:solidFill>
                <a:sysClr val="windowText" lastClr="000000"/>
              </a:solidFill>
              <a:latin typeface="Arial" panose="020B0604020202020204" pitchFamily="34" charset="0"/>
              <a:cs typeface="Arial" panose="020B0604020202020204" pitchFamily="34" charset="0"/>
            </a:rPr>
            <a:t>: XXX | </a:t>
          </a:r>
          <a:r>
            <a:rPr lang="en-GB" sz="900" b="1" kern="1200">
              <a:solidFill>
                <a:sysClr val="windowText" lastClr="000000"/>
              </a:solidFill>
              <a:latin typeface="Arial" panose="020B0604020202020204" pitchFamily="34" charset="0"/>
              <a:cs typeface="Arial" panose="020B0604020202020204" pitchFamily="34" charset="0"/>
            </a:rPr>
            <a:t>Partner(s)</a:t>
          </a:r>
          <a:r>
            <a:rPr lang="en-GB" sz="900" kern="1200">
              <a:solidFill>
                <a:sysClr val="windowText" lastClr="000000"/>
              </a:solidFill>
              <a:latin typeface="Arial" panose="020B0604020202020204" pitchFamily="34" charset="0"/>
              <a:cs typeface="Arial" panose="020B0604020202020204" pitchFamily="34" charset="0"/>
            </a:rPr>
            <a:t>: XXX</a:t>
          </a:r>
        </a:p>
      </dsp:txBody>
      <dsp:txXfrm>
        <a:off x="19324" y="19324"/>
        <a:ext cx="8905962" cy="621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8D8AB-B693-4EDD-BBFC-5AD42B27D729}">
      <dsp:nvSpPr>
        <dsp:cNvPr id="0" name=""/>
        <dsp:cNvSpPr/>
      </dsp:nvSpPr>
      <dsp:spPr>
        <a:xfrm>
          <a:off x="5141" y="809"/>
          <a:ext cx="8966711" cy="861952"/>
        </a:xfrm>
        <a:prstGeom prst="roundRect">
          <a:avLst>
            <a:gd name="adj" fmla="val 10000"/>
          </a:avLst>
        </a:prstGeom>
        <a:solidFill>
          <a:srgbClr val="FFD2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XXX</a:t>
          </a:r>
        </a:p>
      </dsp:txBody>
      <dsp:txXfrm>
        <a:off x="30387" y="26055"/>
        <a:ext cx="8916219" cy="811460"/>
      </dsp:txXfrm>
    </dsp:sp>
    <dsp:sp modelId="{E4EF792D-DBE0-4384-8CED-BAB844E48E7A}">
      <dsp:nvSpPr>
        <dsp:cNvPr id="0" name=""/>
        <dsp:cNvSpPr/>
      </dsp:nvSpPr>
      <dsp:spPr>
        <a:xfrm>
          <a:off x="5141" y="977025"/>
          <a:ext cx="3486295" cy="861952"/>
        </a:xfrm>
        <a:prstGeom prst="roundRect">
          <a:avLst>
            <a:gd name="adj" fmla="val 10000"/>
          </a:avLst>
        </a:prstGeom>
        <a:solidFill>
          <a:srgbClr val="00669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a:t>
          </a:r>
        </a:p>
      </dsp:txBody>
      <dsp:txXfrm>
        <a:off x="30387" y="1002271"/>
        <a:ext cx="3435803" cy="811460"/>
      </dsp:txXfrm>
    </dsp:sp>
    <dsp:sp modelId="{AAE0E80A-6C54-48BA-BFE8-330DC33E628F}">
      <dsp:nvSpPr>
        <dsp:cNvPr id="0" name=""/>
        <dsp:cNvSpPr/>
      </dsp:nvSpPr>
      <dsp:spPr>
        <a:xfrm>
          <a:off x="5141" y="1953241"/>
          <a:ext cx="1707294" cy="861952"/>
        </a:xfrm>
        <a:prstGeom prst="roundRect">
          <a:avLst>
            <a:gd name="adj" fmla="val 10000"/>
          </a:avLst>
        </a:prstGeom>
        <a:solidFill>
          <a:srgbClr val="0082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a:t>
          </a:r>
        </a:p>
      </dsp:txBody>
      <dsp:txXfrm>
        <a:off x="30387" y="1978487"/>
        <a:ext cx="1656802" cy="811460"/>
      </dsp:txXfrm>
    </dsp:sp>
    <dsp:sp modelId="{3CF29C9F-1175-4F8B-B06B-667D699C2663}">
      <dsp:nvSpPr>
        <dsp:cNvPr id="0" name=""/>
        <dsp:cNvSpPr/>
      </dsp:nvSpPr>
      <dsp:spPr>
        <a:xfrm>
          <a:off x="5141" y="2929458"/>
          <a:ext cx="1707294" cy="861952"/>
        </a:xfrm>
        <a:prstGeom prst="roundRect">
          <a:avLst>
            <a:gd name="adj" fmla="val 10000"/>
          </a:avLst>
        </a:prstGeom>
        <a:solidFill>
          <a:srgbClr val="01B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1.1.2</a:t>
          </a:r>
        </a:p>
      </dsp:txBody>
      <dsp:txXfrm>
        <a:off x="30387" y="2954704"/>
        <a:ext cx="1656802" cy="811460"/>
      </dsp:txXfrm>
    </dsp:sp>
    <dsp:sp modelId="{144042D6-C467-4FEC-9746-2C4AA46ED41C}">
      <dsp:nvSpPr>
        <dsp:cNvPr id="0" name=""/>
        <dsp:cNvSpPr/>
      </dsp:nvSpPr>
      <dsp:spPr>
        <a:xfrm>
          <a:off x="1784142" y="1953241"/>
          <a:ext cx="1707294" cy="861952"/>
        </a:xfrm>
        <a:prstGeom prst="roundRect">
          <a:avLst>
            <a:gd name="adj" fmla="val 10000"/>
          </a:avLst>
        </a:prstGeom>
        <a:solidFill>
          <a:srgbClr val="0082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a:t>
          </a:r>
        </a:p>
      </dsp:txBody>
      <dsp:txXfrm>
        <a:off x="1809388" y="1978487"/>
        <a:ext cx="1656802" cy="811460"/>
      </dsp:txXfrm>
    </dsp:sp>
    <dsp:sp modelId="{0C49F1D9-3446-48BE-9827-6655BD7BF24B}">
      <dsp:nvSpPr>
        <dsp:cNvPr id="0" name=""/>
        <dsp:cNvSpPr/>
      </dsp:nvSpPr>
      <dsp:spPr>
        <a:xfrm>
          <a:off x="1784142" y="2929458"/>
          <a:ext cx="1707294" cy="861952"/>
        </a:xfrm>
        <a:prstGeom prst="roundRect">
          <a:avLst>
            <a:gd name="adj" fmla="val 10000"/>
          </a:avLst>
        </a:prstGeom>
        <a:solidFill>
          <a:srgbClr val="01B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1.2.2</a:t>
          </a:r>
        </a:p>
      </dsp:txBody>
      <dsp:txXfrm>
        <a:off x="1809388" y="2954704"/>
        <a:ext cx="1656802" cy="811460"/>
      </dsp:txXfrm>
    </dsp:sp>
    <dsp:sp modelId="{250082CF-3C8C-4668-B87A-3CAAC2EC9C8C}">
      <dsp:nvSpPr>
        <dsp:cNvPr id="0" name=""/>
        <dsp:cNvSpPr/>
      </dsp:nvSpPr>
      <dsp:spPr>
        <a:xfrm>
          <a:off x="3634850" y="977025"/>
          <a:ext cx="3486295" cy="861952"/>
        </a:xfrm>
        <a:prstGeom prst="roundRect">
          <a:avLst>
            <a:gd name="adj" fmla="val 10000"/>
          </a:avLst>
        </a:prstGeom>
        <a:solidFill>
          <a:srgbClr val="F686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a:t>
          </a:r>
        </a:p>
      </dsp:txBody>
      <dsp:txXfrm>
        <a:off x="3660096" y="1002271"/>
        <a:ext cx="3435803" cy="811460"/>
      </dsp:txXfrm>
    </dsp:sp>
    <dsp:sp modelId="{30EFA8B2-9889-4150-BBB7-3A01DFFBD3E5}">
      <dsp:nvSpPr>
        <dsp:cNvPr id="0" name=""/>
        <dsp:cNvSpPr/>
      </dsp:nvSpPr>
      <dsp:spPr>
        <a:xfrm>
          <a:off x="3634850" y="1953241"/>
          <a:ext cx="1707294" cy="861952"/>
        </a:xfrm>
        <a:prstGeom prst="roundRect">
          <a:avLst>
            <a:gd name="adj" fmla="val 10000"/>
          </a:avLst>
        </a:prstGeom>
        <a:solidFill>
          <a:srgbClr val="F8A5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a:t>
          </a:r>
        </a:p>
      </dsp:txBody>
      <dsp:txXfrm>
        <a:off x="3660096" y="1978487"/>
        <a:ext cx="1656802" cy="811460"/>
      </dsp:txXfrm>
    </dsp:sp>
    <dsp:sp modelId="{5F585C9C-E2E6-4AE1-8FEC-B308D7AB1C70}">
      <dsp:nvSpPr>
        <dsp:cNvPr id="0" name=""/>
        <dsp:cNvSpPr/>
      </dsp:nvSpPr>
      <dsp:spPr>
        <a:xfrm>
          <a:off x="3634850" y="2929458"/>
          <a:ext cx="1707294" cy="861952"/>
        </a:xfrm>
        <a:prstGeom prst="roundRect">
          <a:avLst>
            <a:gd name="adj" fmla="val 10000"/>
          </a:avLst>
        </a:prstGeom>
        <a:solidFill>
          <a:srgbClr val="FABD8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2.1.2</a:t>
          </a:r>
        </a:p>
      </dsp:txBody>
      <dsp:txXfrm>
        <a:off x="3660096" y="2954704"/>
        <a:ext cx="1656802" cy="811460"/>
      </dsp:txXfrm>
    </dsp:sp>
    <dsp:sp modelId="{46B63032-423F-490F-8D43-AA6BC33435F0}">
      <dsp:nvSpPr>
        <dsp:cNvPr id="0" name=""/>
        <dsp:cNvSpPr/>
      </dsp:nvSpPr>
      <dsp:spPr>
        <a:xfrm>
          <a:off x="5413851" y="1953241"/>
          <a:ext cx="1707294" cy="861952"/>
        </a:xfrm>
        <a:prstGeom prst="roundRect">
          <a:avLst>
            <a:gd name="adj" fmla="val 10000"/>
          </a:avLst>
        </a:prstGeom>
        <a:solidFill>
          <a:srgbClr val="F8A55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a:t>
          </a:r>
        </a:p>
      </dsp:txBody>
      <dsp:txXfrm>
        <a:off x="5439097" y="1978487"/>
        <a:ext cx="1656802" cy="811460"/>
      </dsp:txXfrm>
    </dsp:sp>
    <dsp:sp modelId="{59EAC9C7-08A6-4D79-9D38-0329153ECFA6}">
      <dsp:nvSpPr>
        <dsp:cNvPr id="0" name=""/>
        <dsp:cNvSpPr/>
      </dsp:nvSpPr>
      <dsp:spPr>
        <a:xfrm>
          <a:off x="5413851" y="2929458"/>
          <a:ext cx="1707294" cy="861952"/>
        </a:xfrm>
        <a:prstGeom prst="roundRect">
          <a:avLst>
            <a:gd name="adj" fmla="val 10000"/>
          </a:avLst>
        </a:prstGeom>
        <a:solidFill>
          <a:srgbClr val="FABD8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2.2.2</a:t>
          </a:r>
        </a:p>
      </dsp:txBody>
      <dsp:txXfrm>
        <a:off x="5439097" y="2954704"/>
        <a:ext cx="1656802" cy="811460"/>
      </dsp:txXfrm>
    </dsp:sp>
    <dsp:sp modelId="{EF5D5BDB-1688-40C8-819A-397B5AC2DEC9}">
      <dsp:nvSpPr>
        <dsp:cNvPr id="0" name=""/>
        <dsp:cNvSpPr/>
      </dsp:nvSpPr>
      <dsp:spPr>
        <a:xfrm>
          <a:off x="7264558" y="977025"/>
          <a:ext cx="1707294" cy="861952"/>
        </a:xfrm>
        <a:prstGeom prst="roundRect">
          <a:avLst>
            <a:gd name="adj" fmla="val 10000"/>
          </a:avLst>
        </a:prstGeom>
        <a:solidFill>
          <a:srgbClr val="8FC73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a:t>
          </a:r>
        </a:p>
      </dsp:txBody>
      <dsp:txXfrm>
        <a:off x="7289804" y="1002271"/>
        <a:ext cx="1656802" cy="811460"/>
      </dsp:txXfrm>
    </dsp:sp>
    <dsp:sp modelId="{9CF57A16-D93D-473E-A880-77F752F769F9}">
      <dsp:nvSpPr>
        <dsp:cNvPr id="0" name=""/>
        <dsp:cNvSpPr/>
      </dsp:nvSpPr>
      <dsp:spPr>
        <a:xfrm>
          <a:off x="7264558" y="1953241"/>
          <a:ext cx="1707294" cy="861952"/>
        </a:xfrm>
        <a:prstGeom prst="roundRect">
          <a:avLst>
            <a:gd name="adj" fmla="val 10000"/>
          </a:avLst>
        </a:prstGeom>
        <a:solidFill>
          <a:srgbClr val="A1D05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a:t>
          </a:r>
        </a:p>
      </dsp:txBody>
      <dsp:txXfrm>
        <a:off x="7289804" y="1978487"/>
        <a:ext cx="1656802" cy="811460"/>
      </dsp:txXfrm>
    </dsp:sp>
    <dsp:sp modelId="{E8BB5FA7-33A2-40A9-8205-F508EC33BC42}">
      <dsp:nvSpPr>
        <dsp:cNvPr id="0" name=""/>
        <dsp:cNvSpPr/>
      </dsp:nvSpPr>
      <dsp:spPr>
        <a:xfrm>
          <a:off x="7264558" y="2929458"/>
          <a:ext cx="1707294" cy="861952"/>
        </a:xfrm>
        <a:prstGeom prst="roundRect">
          <a:avLst>
            <a:gd name="adj" fmla="val 10000"/>
          </a:avLst>
        </a:prstGeom>
        <a:solidFill>
          <a:srgbClr val="B8DC8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3.1.1</a:t>
          </a:r>
        </a:p>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cs typeface="Arial" panose="020B0604020202020204" pitchFamily="34" charset="0"/>
            </a:rPr>
            <a:t>3.1.2</a:t>
          </a:r>
        </a:p>
      </dsp:txBody>
      <dsp:txXfrm>
        <a:off x="7289804" y="2954704"/>
        <a:ext cx="1656802" cy="8114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E5CD70604D4540B085460CC66042E2"/>
        <w:category>
          <w:name w:val="General"/>
          <w:gallery w:val="placeholder"/>
        </w:category>
        <w:types>
          <w:type w:val="bbPlcHdr"/>
        </w:types>
        <w:behaviors>
          <w:behavior w:val="content"/>
        </w:behaviors>
        <w:guid w:val="{D01FF507-C63F-4509-9D8D-7D4A6AA1FA94}"/>
      </w:docPartPr>
      <w:docPartBody>
        <w:p w:rsidR="00A93673" w:rsidRDefault="00FA34EB" w:rsidP="00FA34EB">
          <w:pPr>
            <w:pStyle w:val="FDE5CD70604D4540B085460CC66042E2"/>
          </w:pPr>
          <w:r w:rsidRPr="00001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bin">
    <w:panose1 w:val="020B0803050202020004"/>
    <w:charset w:val="00"/>
    <w:family w:val="swiss"/>
    <w:pitch w:val="variable"/>
    <w:sig w:usb0="8000002F" w:usb1="0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EB"/>
    <w:rsid w:val="001A006D"/>
    <w:rsid w:val="002F5085"/>
    <w:rsid w:val="0064579A"/>
    <w:rsid w:val="00693F78"/>
    <w:rsid w:val="00696C40"/>
    <w:rsid w:val="008273A3"/>
    <w:rsid w:val="00911A1A"/>
    <w:rsid w:val="00961C2E"/>
    <w:rsid w:val="009E3C1D"/>
    <w:rsid w:val="00A557E6"/>
    <w:rsid w:val="00A93673"/>
    <w:rsid w:val="00AB78B6"/>
    <w:rsid w:val="00B434A5"/>
    <w:rsid w:val="00C961D7"/>
    <w:rsid w:val="00D00262"/>
    <w:rsid w:val="00D56850"/>
    <w:rsid w:val="00F531D4"/>
    <w:rsid w:val="00F87039"/>
    <w:rsid w:val="00FA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4EB"/>
    <w:rPr>
      <w:color w:val="808080"/>
    </w:rPr>
  </w:style>
  <w:style w:type="paragraph" w:customStyle="1" w:styleId="FDE5CD70604D4540B085460CC66042E2">
    <w:name w:val="FDE5CD70604D4540B085460CC66042E2"/>
    <w:rsid w:val="00FA34EB"/>
  </w:style>
  <w:style w:type="paragraph" w:customStyle="1" w:styleId="C6B8EFC45AD3457D995ED24AF85DE01C">
    <w:name w:val="C6B8EFC45AD3457D995ED24AF85DE01C"/>
    <w:rsid w:val="00FA34EB"/>
  </w:style>
  <w:style w:type="paragraph" w:customStyle="1" w:styleId="138456618F98466E929B73CD6223842C">
    <w:name w:val="138456618F98466E929B73CD6223842C"/>
    <w:rsid w:val="00FA34EB"/>
  </w:style>
  <w:style w:type="paragraph" w:customStyle="1" w:styleId="5B85373819CF4007A76856C5975DB94A">
    <w:name w:val="5B85373819CF4007A76856C5975DB94A"/>
    <w:rsid w:val="00FA34EB"/>
  </w:style>
  <w:style w:type="paragraph" w:customStyle="1" w:styleId="1F8FF2A4614640759B1E6150DAD72B5F">
    <w:name w:val="1F8FF2A4614640759B1E6150DAD72B5F"/>
    <w:rsid w:val="00FA3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3CE7CD3C58644AD5F0083E20282B2" ma:contentTypeVersion="14" ma:contentTypeDescription="Create a new document." ma:contentTypeScope="" ma:versionID="701a455657b839c9e29ade90b259c741">
  <xsd:schema xmlns:xsd="http://www.w3.org/2001/XMLSchema" xmlns:xs="http://www.w3.org/2001/XMLSchema" xmlns:p="http://schemas.microsoft.com/office/2006/metadata/properties" xmlns:ns1="http://schemas.microsoft.com/sharepoint/v3" xmlns:ns2="bb2a6d92-e379-4e48-8a30-fa9dbc91c3e0" xmlns:ns3="dec277c2-6f74-4c32-b08a-7a3f27c174b8" targetNamespace="http://schemas.microsoft.com/office/2006/metadata/properties" ma:root="true" ma:fieldsID="eabc0c5fef5ce48fddbb6fb53f232d92" ns1:_="" ns2:_="" ns3:_="">
    <xsd:import namespace="http://schemas.microsoft.com/sharepoint/v3"/>
    <xsd:import namespace="bb2a6d92-e379-4e48-8a30-fa9dbc91c3e0"/>
    <xsd:import namespace="dec277c2-6f74-4c32-b08a-7a3f27c17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a6d92-e379-4e48-8a30-fa9dbc91c3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77c2-6f74-4c32-b08a-7a3f27c17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96CF-8FC0-48B4-97C1-95A8472F96DD}">
  <ds:schemaRefs>
    <ds:schemaRef ds:uri="http://schemas.microsoft.com/sharepoint/v3/contenttype/forms"/>
  </ds:schemaRefs>
</ds:datastoreItem>
</file>

<file path=customXml/itemProps2.xml><?xml version="1.0" encoding="utf-8"?>
<ds:datastoreItem xmlns:ds="http://schemas.openxmlformats.org/officeDocument/2006/customXml" ds:itemID="{EE46AAA3-8FAD-495D-877E-530023B2876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F1108D2-9404-4DAB-B2CB-CFA1FA90B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a6d92-e379-4e48-8a30-fa9dbc91c3e0"/>
    <ds:schemaRef ds:uri="dec277c2-6f74-4c32-b08a-7a3f27c17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5630E-CE98-4E75-93EA-93A3A300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Project Proposal</vt:lpstr>
    </vt:vector>
  </TitlesOfParts>
  <Company>IDLO</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rvazquez@idlo.int</dc:creator>
  <cp:keywords/>
  <dc:description/>
  <cp:lastModifiedBy>Fiona Funke</cp:lastModifiedBy>
  <cp:revision>2</cp:revision>
  <cp:lastPrinted>2015-04-22T12:46:00Z</cp:lastPrinted>
  <dcterms:created xsi:type="dcterms:W3CDTF">2020-04-07T08:30:00Z</dcterms:created>
  <dcterms:modified xsi:type="dcterms:W3CDTF">2020-04-07T08:30:00Z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0x0101006243CE7CD3C58644AD5F0083E20282B2</vt:lpwstr>
  </property>
  <property fmtid="{D5CDD505-2E9C-101B-9397-08002B2CF9AE}" pid="3" name="Order">
    <vt:r8>14800</vt:r8>
  </property>
</Properties>
</file>